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5CDCB" w14:textId="72919BA2" w:rsidR="00510C5B" w:rsidRPr="00697505" w:rsidRDefault="00F75972" w:rsidP="00F75972">
      <w:pPr>
        <w:pStyle w:val="ListParagraph"/>
        <w:numPr>
          <w:ilvl w:val="0"/>
          <w:numId w:val="72"/>
        </w:numPr>
        <w:spacing w:after="200"/>
        <w:rPr>
          <w:rFonts w:ascii="Arial" w:hAnsi="Arial" w:cs="Arial"/>
          <w:u w:val="single"/>
        </w:rPr>
      </w:pPr>
      <w:r w:rsidRPr="00F75972">
        <w:rPr>
          <w:rFonts w:ascii="Arial" w:hAnsi="Arial" w:cs="Arial"/>
          <w:b/>
        </w:rPr>
        <w:tab/>
      </w:r>
      <w:r w:rsidR="00510C5B" w:rsidRPr="00697505">
        <w:rPr>
          <w:rFonts w:ascii="Arial" w:hAnsi="Arial" w:cs="Arial"/>
          <w:b/>
          <w:u w:val="single"/>
        </w:rPr>
        <w:t>DEFINITIONS</w:t>
      </w:r>
    </w:p>
    <w:p w14:paraId="6CE4A867" w14:textId="77777777" w:rsidR="00510C5B" w:rsidRDefault="00510C5B" w:rsidP="00697505">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14:paraId="1B1D7872" w14:textId="372AA146" w:rsidR="00510C5B" w:rsidRDefault="00510C5B" w:rsidP="00510C5B">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sidR="00951887">
        <w:rPr>
          <w:rFonts w:ascii="Arial" w:hAnsi="Arial" w:cs="Arial"/>
        </w:rPr>
        <w:t>,</w:t>
      </w:r>
      <w:r w:rsidRPr="00AF1F08">
        <w:rPr>
          <w:rFonts w:ascii="Arial" w:hAnsi="Arial" w:cs="Arial"/>
        </w:rPr>
        <w:t xml:space="preserve"> and all other Attachments incorporated herein by reference</w:t>
      </w:r>
      <w:r w:rsidR="00951887">
        <w:rPr>
          <w:rFonts w:ascii="Arial" w:hAnsi="Arial" w:cs="Arial"/>
        </w:rPr>
        <w:t>,</w:t>
      </w:r>
      <w:r w:rsidRPr="00AF1F08">
        <w:rPr>
          <w:rFonts w:ascii="Arial" w:hAnsi="Arial" w:cs="Arial"/>
        </w:rPr>
        <w:t xml:space="preserve"> and to determine the reliability of the Equipment.</w:t>
      </w:r>
    </w:p>
    <w:p w14:paraId="54A27F29" w14:textId="4E7E5305" w:rsidR="00510C5B" w:rsidRDefault="00510C5B" w:rsidP="00510C5B">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sidR="00951887">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14:paraId="78F52840" w14:textId="064D5402" w:rsidR="00510C5B" w:rsidRDefault="00510C5B" w:rsidP="00510C5B">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 xml:space="preserve">he Contractor-supplied Machine </w:t>
      </w:r>
      <w:r w:rsidR="00951887">
        <w:rPr>
          <w:rFonts w:ascii="Arial" w:hAnsi="Arial" w:cs="Arial"/>
        </w:rPr>
        <w:t>or System of Equipment which was</w:t>
      </w:r>
      <w:r w:rsidRPr="00AF1F08">
        <w:rPr>
          <w:rFonts w:ascii="Arial" w:hAnsi="Arial" w:cs="Arial"/>
        </w:rPr>
        <w:t xml:space="preserve"> manufactured by </w:t>
      </w:r>
      <w:r w:rsidR="00951887">
        <w:rPr>
          <w:rFonts w:ascii="Arial" w:hAnsi="Arial" w:cs="Arial"/>
        </w:rPr>
        <w:t xml:space="preserve">a party </w:t>
      </w:r>
      <w:r w:rsidRPr="00AF1F08">
        <w:rPr>
          <w:rFonts w:ascii="Arial" w:hAnsi="Arial" w:cs="Arial"/>
        </w:rPr>
        <w:t>other than the original Equipment man</w:t>
      </w:r>
      <w:r>
        <w:rPr>
          <w:rFonts w:ascii="Arial" w:hAnsi="Arial" w:cs="Arial"/>
        </w:rPr>
        <w:t>ufact</w:t>
      </w:r>
      <w:r w:rsidR="00951887">
        <w:rPr>
          <w:rFonts w:ascii="Arial" w:hAnsi="Arial" w:cs="Arial"/>
        </w:rPr>
        <w:t>urer and</w:t>
      </w:r>
      <w:r>
        <w:rPr>
          <w:rFonts w:ascii="Arial" w:hAnsi="Arial" w:cs="Arial"/>
        </w:rPr>
        <w:t xml:space="preserve"> is not connected by Contractor.</w:t>
      </w:r>
    </w:p>
    <w:p w14:paraId="70160FB7"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14:paraId="1965D20C" w14:textId="4B04A07D" w:rsidR="00510C5B" w:rsidRDefault="00510C5B" w:rsidP="00510C5B">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sidR="00714AD0">
        <w:rPr>
          <w:rFonts w:ascii="Arial" w:hAnsi="Arial" w:cs="Arial"/>
        </w:rPr>
        <w:t>Covered California</w:t>
      </w:r>
      <w:r w:rsidRPr="00E975D2">
        <w:rPr>
          <w:rFonts w:ascii="Arial" w:hAnsi="Arial" w:cs="Arial"/>
        </w:rPr>
        <w:t>’s authorized contracting official.</w:t>
      </w:r>
    </w:p>
    <w:p w14:paraId="7237E5DB"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14:paraId="6579F80B" w14:textId="77777777"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14:paraId="0BD7629A" w14:textId="77777777" w:rsidR="00697505" w:rsidRDefault="00510C5B" w:rsidP="00697505">
      <w:pPr>
        <w:pStyle w:val="ListParagraph"/>
        <w:numPr>
          <w:ilvl w:val="0"/>
          <w:numId w:val="71"/>
        </w:numPr>
        <w:spacing w:after="200"/>
        <w:rPr>
          <w:rFonts w:ascii="Arial" w:hAnsi="Arial" w:cs="Arial"/>
        </w:rPr>
      </w:pPr>
      <w:r w:rsidRPr="00485565">
        <w:rPr>
          <w:rFonts w:ascii="Arial" w:hAnsi="Arial" w:cs="Arial"/>
        </w:rPr>
        <w:lastRenderedPageBreak/>
        <w:t>“Contract”</w:t>
      </w:r>
      <w:r w:rsidR="00550D6B">
        <w:rPr>
          <w:rFonts w:ascii="Arial" w:hAnsi="Arial" w:cs="Arial"/>
        </w:rPr>
        <w:t xml:space="preserve"> means this Contract or A</w:t>
      </w:r>
      <w:r w:rsidRPr="002E3DB0">
        <w:rPr>
          <w:rFonts w:ascii="Arial" w:hAnsi="Arial" w:cs="Arial"/>
        </w:rPr>
        <w:t>greement (including any purchase order), by whatever name known or in whatever format used.</w:t>
      </w:r>
    </w:p>
    <w:p w14:paraId="5BD2889D" w14:textId="60EE5E6C" w:rsidR="00510C5B" w:rsidRPr="00697505" w:rsidRDefault="00510C5B" w:rsidP="00697505">
      <w:pPr>
        <w:pStyle w:val="ListParagraph"/>
        <w:numPr>
          <w:ilvl w:val="0"/>
          <w:numId w:val="71"/>
        </w:numPr>
        <w:spacing w:after="200"/>
        <w:rPr>
          <w:rFonts w:ascii="Arial" w:hAnsi="Arial" w:cs="Arial"/>
        </w:rPr>
      </w:pPr>
      <w:r w:rsidRPr="00697505">
        <w:rPr>
          <w:rFonts w:ascii="Arial" w:hAnsi="Arial" w:cs="Arial"/>
        </w:rPr>
        <w:t>“Custom Software” means Software that does not meet the definition of Commercial Software.</w:t>
      </w:r>
    </w:p>
    <w:p w14:paraId="36CFD46A" w14:textId="562FECC4" w:rsidR="00510C5B" w:rsidRPr="002E3DB0" w:rsidRDefault="00510C5B" w:rsidP="00510C5B">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w:t>
      </w:r>
      <w:r w:rsidR="00714AD0">
        <w:rPr>
          <w:rFonts w:ascii="Arial" w:hAnsi="Arial" w:cs="Arial"/>
        </w:rPr>
        <w:t>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14:paraId="5E14B721" w14:textId="77777777" w:rsidR="00510C5B" w:rsidRDefault="00510C5B" w:rsidP="00510C5B">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14:paraId="5BC257E9" w14:textId="46DE5571" w:rsidR="00510C5B" w:rsidRDefault="00510C5B" w:rsidP="00510C5B">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sidR="00550D6B">
        <w:rPr>
          <w:rFonts w:ascii="Arial" w:hAnsi="Arial" w:cs="Arial"/>
        </w:rPr>
        <w:t xml:space="preserve"> and</w:t>
      </w:r>
      <w:r w:rsidRPr="003874F0">
        <w:rPr>
          <w:rFonts w:ascii="Arial" w:hAnsi="Arial" w:cs="Arial"/>
        </w:rPr>
        <w:t xml:space="preserve"> Operating Software which are acquired to operate as an integrated group.</w:t>
      </w:r>
    </w:p>
    <w:p w14:paraId="49B36733" w14:textId="77777777" w:rsidR="00510C5B" w:rsidRDefault="00510C5B" w:rsidP="00510C5B">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14:paraId="028AFC67"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14:paraId="2901ABF9" w14:textId="595E0150" w:rsidR="00510C5B" w:rsidRDefault="00510C5B" w:rsidP="00510C5B">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sidR="00714AD0">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sidR="00714AD0">
        <w:rPr>
          <w:rFonts w:ascii="Arial" w:hAnsi="Arial" w:cs="Arial"/>
        </w:rPr>
        <w:t>Covered California</w:t>
      </w:r>
      <w:r w:rsidRPr="00952543">
        <w:rPr>
          <w:rFonts w:ascii="Arial" w:hAnsi="Arial" w:cs="Arial"/>
        </w:rPr>
        <w:t xml:space="preserve"> hereunder constitute Work Product if such materials are required by the Statement of Work.</w:t>
      </w:r>
    </w:p>
    <w:p w14:paraId="402F3DE9" w14:textId="77777777" w:rsidR="00510C5B" w:rsidRDefault="00510C5B" w:rsidP="00510C5B">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14:paraId="6F66E4F0" w14:textId="77777777" w:rsidR="00510C5B" w:rsidRDefault="00510C5B" w:rsidP="00510C5B">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14:paraId="5969CE76" w14:textId="7425EF58" w:rsidR="00510C5B" w:rsidRDefault="00510C5B" w:rsidP="00510C5B">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 xml:space="preserve">ate specified in the Statement of Work by which </w:t>
      </w:r>
      <w:r w:rsidR="00714AD0">
        <w:rPr>
          <w:rFonts w:ascii="Arial" w:hAnsi="Arial" w:cs="Arial"/>
        </w:rPr>
        <w:t>Covered California</w:t>
      </w:r>
      <w:r>
        <w:rPr>
          <w:rFonts w:ascii="Arial" w:hAnsi="Arial" w:cs="Arial"/>
        </w:rPr>
        <w:t xml:space="preserve"> must have the site prepared and available for Equipment delivery</w:t>
      </w:r>
      <w:r w:rsidRPr="005944D9">
        <w:rPr>
          <w:rFonts w:ascii="Arial" w:hAnsi="Arial" w:cs="Arial"/>
        </w:rPr>
        <w:t xml:space="preserve"> and installation.</w:t>
      </w:r>
    </w:p>
    <w:p w14:paraId="4B2267B2" w14:textId="62B4BE7B" w:rsidR="00510C5B" w:rsidRPr="005944D9" w:rsidRDefault="00510C5B" w:rsidP="00510C5B">
      <w:pPr>
        <w:pStyle w:val="ListParagraph"/>
        <w:numPr>
          <w:ilvl w:val="0"/>
          <w:numId w:val="71"/>
        </w:numPr>
        <w:spacing w:after="200"/>
        <w:rPr>
          <w:rFonts w:ascii="Arial" w:hAnsi="Arial" w:cs="Arial"/>
        </w:rPr>
      </w:pPr>
      <w:r>
        <w:rPr>
          <w:rFonts w:ascii="Arial" w:hAnsi="Arial" w:cs="Arial"/>
        </w:rPr>
        <w:t>“Goods” means all types of tangible personal property, including</w:t>
      </w:r>
      <w:r w:rsidR="00550D6B">
        <w:rPr>
          <w:rFonts w:ascii="Arial" w:hAnsi="Arial" w:cs="Arial"/>
        </w:rPr>
        <w:t>,</w:t>
      </w:r>
      <w:r>
        <w:rPr>
          <w:rFonts w:ascii="Arial" w:hAnsi="Arial" w:cs="Arial"/>
        </w:rPr>
        <w:t xml:space="preserve"> but not limited to</w:t>
      </w:r>
      <w:r w:rsidR="00550D6B">
        <w:rPr>
          <w:rFonts w:ascii="Arial" w:hAnsi="Arial" w:cs="Arial"/>
        </w:rPr>
        <w:t>,</w:t>
      </w:r>
      <w:r>
        <w:rPr>
          <w:rFonts w:ascii="Arial" w:hAnsi="Arial" w:cs="Arial"/>
        </w:rPr>
        <w:t xml:space="preserve"> materials, </w:t>
      </w:r>
      <w:r w:rsidR="00550D6B">
        <w:rPr>
          <w:rFonts w:ascii="Arial" w:hAnsi="Arial" w:cs="Arial"/>
        </w:rPr>
        <w:t>supplies, computer and telecommunications Equipment, other Equipment, etc</w:t>
      </w:r>
      <w:r w:rsidRPr="005944D9">
        <w:rPr>
          <w:rFonts w:ascii="Arial" w:hAnsi="Arial" w:cs="Arial"/>
        </w:rPr>
        <w:t>.</w:t>
      </w:r>
    </w:p>
    <w:p w14:paraId="01F107E9" w14:textId="77777777" w:rsidR="00510C5B" w:rsidRPr="005944D9" w:rsidRDefault="00510C5B" w:rsidP="00510C5B">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14:paraId="16C92CDF" w14:textId="5ACA428A" w:rsidR="00510C5B" w:rsidRDefault="00510C5B" w:rsidP="00510C5B">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sidR="00714AD0">
        <w:rPr>
          <w:rFonts w:ascii="Arial" w:hAnsi="Arial" w:cs="Arial"/>
        </w:rPr>
        <w:t>Covered California</w:t>
      </w:r>
      <w:r w:rsidRPr="005944D9">
        <w:rPr>
          <w:rFonts w:ascii="Arial" w:hAnsi="Arial" w:cs="Arial"/>
        </w:rPr>
        <w:t>.</w:t>
      </w:r>
    </w:p>
    <w:p w14:paraId="3ECB157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14:paraId="10037EC1"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14:paraId="712263A3" w14:textId="1164F4FF" w:rsidR="00510C5B" w:rsidRDefault="00510C5B" w:rsidP="00510C5B">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 xml:space="preserve">ans any change to a Contractor-supplied Machine which is not made by </w:t>
      </w:r>
      <w:r w:rsidR="00644466">
        <w:rPr>
          <w:rFonts w:ascii="Arial" w:hAnsi="Arial" w:cs="Arial"/>
        </w:rPr>
        <w:t>Contractor and</w:t>
      </w:r>
      <w:r w:rsidRPr="005944D9">
        <w:rPr>
          <w:rFonts w:ascii="Arial" w:hAnsi="Arial" w:cs="Arial"/>
        </w:rPr>
        <w:t xml:space="preserve"> results in the Machine deviating from its physical, mechanical, electrical, or electronic </w:t>
      </w:r>
      <w:r w:rsidR="00644466">
        <w:rPr>
          <w:rFonts w:ascii="Arial" w:hAnsi="Arial" w:cs="Arial"/>
        </w:rPr>
        <w:t xml:space="preserve">design (including microcode), </w:t>
      </w:r>
      <w:r w:rsidRPr="005944D9">
        <w:rPr>
          <w:rFonts w:ascii="Arial" w:hAnsi="Arial" w:cs="Arial"/>
        </w:rPr>
        <w:t>whether or not additional devices or parts are employed in making such change.</w:t>
      </w:r>
    </w:p>
    <w:p w14:paraId="4F5566E4"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14:paraId="1A59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14:paraId="64EC0A47"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lastRenderedPageBreak/>
        <w:t>"Mean Time Between Failure (MTBF)" means the average expected or observed time between consecutive failures in a System or component.</w:t>
      </w:r>
    </w:p>
    <w:p w14:paraId="4E532061"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14:paraId="660E1A3A" w14:textId="77777777" w:rsidR="00510C5B" w:rsidRDefault="00510C5B" w:rsidP="00510C5B">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14:paraId="46111FFA" w14:textId="4DD49262" w:rsidR="00510C5B" w:rsidRDefault="00510C5B" w:rsidP="00510C5B">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w:t>
      </w:r>
      <w:r w:rsidR="00714AD0">
        <w:rPr>
          <w:rFonts w:ascii="Arial" w:hAnsi="Arial" w:cs="Arial"/>
        </w:rPr>
        <w:t>Covered California</w:t>
      </w:r>
      <w:r>
        <w:rPr>
          <w:rFonts w:ascii="Arial" w:hAnsi="Arial" w:cs="Arial"/>
        </w:rPr>
        <w:t xml:space="preserve">.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14:paraId="1A048BCB" w14:textId="031CB3A0" w:rsidR="00510C5B" w:rsidRDefault="00510C5B" w:rsidP="00510C5B">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sidR="00714AD0">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14:paraId="3B73B9A5"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14:paraId="61A5D30B" w14:textId="171C51E6" w:rsidR="00510C5B" w:rsidRDefault="00510C5B" w:rsidP="00510C5B">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w:t>
      </w:r>
      <w:r w:rsidR="00714AD0">
        <w:rPr>
          <w:rFonts w:ascii="Arial" w:hAnsi="Arial" w:cs="Arial"/>
        </w:rPr>
        <w:t>Covered California</w:t>
      </w:r>
      <w:r>
        <w:rPr>
          <w:rFonts w:ascii="Arial" w:hAnsi="Arial" w:cs="Arial"/>
        </w:rPr>
        <w:t xml:space="preserve">,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14:paraId="319E409D" w14:textId="77777777" w:rsidR="00510C5B" w:rsidRDefault="00510C5B" w:rsidP="00510C5B">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14:paraId="1F2184EE" w14:textId="7A475DCC" w:rsidR="00510C5B" w:rsidRDefault="00510C5B" w:rsidP="00510C5B">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sidR="00714AD0">
        <w:rPr>
          <w:rFonts w:ascii="Arial" w:hAnsi="Arial" w:cs="Arial"/>
        </w:rPr>
        <w:t>Covered California</w:t>
      </w:r>
      <w:r>
        <w:rPr>
          <w:rFonts w:ascii="Arial" w:hAnsi="Arial" w:cs="Arial"/>
        </w:rPr>
        <w:t xml:space="preserve"> for its use, usually on the basis of separately stated charges and appropriate </w:t>
      </w:r>
      <w:r w:rsidRPr="00B5097B">
        <w:rPr>
          <w:rFonts w:ascii="Arial" w:hAnsi="Arial" w:cs="Arial"/>
        </w:rPr>
        <w:t>contractual provisions.</w:t>
      </w:r>
    </w:p>
    <w:p w14:paraId="63F55349" w14:textId="77777777" w:rsidR="00510C5B" w:rsidRDefault="00510C5B" w:rsidP="00510C5B">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14:paraId="5588F388" w14:textId="77777777" w:rsidR="00510C5B" w:rsidRDefault="00510C5B" w:rsidP="00510C5B">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14:paraId="01F38459" w14:textId="77777777" w:rsidR="00510C5B" w:rsidRDefault="00510C5B" w:rsidP="00510C5B">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14:paraId="7628F8EF" w14:textId="10ECAF77" w:rsidR="00510C5B" w:rsidRDefault="00714AD0" w:rsidP="00510C5B">
      <w:pPr>
        <w:pStyle w:val="ListParagraph"/>
        <w:numPr>
          <w:ilvl w:val="0"/>
          <w:numId w:val="71"/>
        </w:numPr>
        <w:spacing w:after="200"/>
        <w:rPr>
          <w:rFonts w:ascii="Arial" w:hAnsi="Arial" w:cs="Arial"/>
        </w:rPr>
      </w:pPr>
      <w:r>
        <w:rPr>
          <w:rFonts w:ascii="Arial" w:hAnsi="Arial" w:cs="Arial"/>
        </w:rPr>
        <w:t>“Covered California</w:t>
      </w:r>
      <w:r w:rsidR="00510C5B" w:rsidRPr="00B5097B">
        <w:rPr>
          <w:rFonts w:ascii="Arial" w:hAnsi="Arial" w:cs="Arial"/>
        </w:rPr>
        <w:t>” means the California</w:t>
      </w:r>
      <w:r>
        <w:rPr>
          <w:rFonts w:ascii="Arial" w:hAnsi="Arial" w:cs="Arial"/>
        </w:rPr>
        <w:t xml:space="preserve"> Health Benefit Exchange</w:t>
      </w:r>
      <w:r w:rsidR="00510C5B" w:rsidRPr="00B5097B">
        <w:rPr>
          <w:rFonts w:ascii="Arial" w:hAnsi="Arial" w:cs="Arial"/>
        </w:rPr>
        <w:t>,</w:t>
      </w:r>
      <w:r w:rsidR="00510C5B">
        <w:rPr>
          <w:rFonts w:ascii="Arial" w:hAnsi="Arial" w:cs="Arial"/>
        </w:rPr>
        <w:t xml:space="preserve"> its employees and authorized representatives, </w:t>
      </w:r>
      <w:r w:rsidR="00510C5B" w:rsidRPr="00B5097B">
        <w:rPr>
          <w:rFonts w:ascii="Arial" w:hAnsi="Arial" w:cs="Arial"/>
        </w:rPr>
        <w:t>including</w:t>
      </w:r>
      <w:r w:rsidR="00510C5B">
        <w:rPr>
          <w:rFonts w:ascii="Arial" w:hAnsi="Arial" w:cs="Arial"/>
        </w:rPr>
        <w:t>,</w:t>
      </w:r>
      <w:r w:rsidR="00510C5B" w:rsidRPr="00B5097B">
        <w:rPr>
          <w:rFonts w:ascii="Arial" w:hAnsi="Arial" w:cs="Arial"/>
        </w:rPr>
        <w:t xml:space="preserve"> without limitation</w:t>
      </w:r>
      <w:r w:rsidR="00510C5B">
        <w:rPr>
          <w:rFonts w:ascii="Arial" w:hAnsi="Arial" w:cs="Arial"/>
        </w:rPr>
        <w:t xml:space="preserve">, any department, </w:t>
      </w:r>
      <w:r w:rsidR="00510C5B" w:rsidRPr="00B5097B">
        <w:rPr>
          <w:rFonts w:ascii="Arial" w:hAnsi="Arial" w:cs="Arial"/>
        </w:rPr>
        <w:t xml:space="preserve">agency, or other unit of the </w:t>
      </w:r>
      <w:r>
        <w:rPr>
          <w:rFonts w:ascii="Arial" w:hAnsi="Arial" w:cs="Arial"/>
        </w:rPr>
        <w:t>California Health Benefit Exchange</w:t>
      </w:r>
      <w:r w:rsidR="00510C5B" w:rsidRPr="00B5097B">
        <w:rPr>
          <w:rFonts w:ascii="Arial" w:hAnsi="Arial" w:cs="Arial"/>
        </w:rPr>
        <w:t>.</w:t>
      </w:r>
    </w:p>
    <w:p w14:paraId="1CE2E848" w14:textId="77777777" w:rsidR="00510C5B" w:rsidRDefault="00510C5B" w:rsidP="00510C5B">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14:paraId="145C1DF4" w14:textId="0C3F020B" w:rsidR="00510C5B" w:rsidRPr="00510C5B" w:rsidRDefault="00510C5B" w:rsidP="007E2145">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14:paraId="35A73DB6" w14:textId="5462690D"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APPROVAL</w:t>
      </w:r>
    </w:p>
    <w:p w14:paraId="2692AC51" w14:textId="6BF74C67"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14:paraId="67F92A73" w14:textId="4EEEFED2"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ASSIGNMENT</w:t>
      </w:r>
    </w:p>
    <w:p w14:paraId="0DFAE198" w14:textId="0D330EB8"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w:t>
      </w:r>
      <w:r w:rsidR="00510C5B">
        <w:rPr>
          <w:rFonts w:ascii="Arial" w:hAnsi="Arial" w:cs="Arial"/>
        </w:rPr>
        <w:t xml:space="preserve"> </w:t>
      </w:r>
      <w:r w:rsidRPr="00C30385">
        <w:rPr>
          <w:rFonts w:ascii="Arial" w:hAnsi="Arial" w:cs="Arial"/>
        </w:rPr>
        <w:t>Covered California in the form of a formal written amendment.</w:t>
      </w:r>
    </w:p>
    <w:p w14:paraId="3D59D697" w14:textId="41B2A9A9" w:rsidR="00B91FE8"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AMENDMENT</w:t>
      </w:r>
    </w:p>
    <w:p w14:paraId="23EA8565" w14:textId="06092188"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14:paraId="39F1F519" w14:textId="7E239D65" w:rsidR="00B91FE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AUDIT</w:t>
      </w:r>
    </w:p>
    <w:p w14:paraId="3938C521" w14:textId="0EAD70F3" w:rsidR="00D2339C" w:rsidRPr="00C30385" w:rsidRDefault="00D2339C">
      <w:pPr>
        <w:pStyle w:val="ListParagraph"/>
        <w:spacing w:after="200"/>
        <w:rPr>
          <w:rFonts w:ascii="Arial" w:hAnsi="Arial" w:cs="Arial"/>
        </w:rPr>
      </w:pPr>
      <w:r w:rsidRPr="00C30385">
        <w:rPr>
          <w:rFonts w:ascii="Arial" w:hAnsi="Arial" w:cs="Arial"/>
          <w:color w:val="000000"/>
        </w:rPr>
        <w:t>Contractor agrees that the awarding department</w:t>
      </w:r>
      <w:r w:rsidR="007C044B">
        <w:rPr>
          <w:rFonts w:ascii="Arial" w:hAnsi="Arial" w:cs="Arial"/>
          <w:color w:val="000000"/>
        </w:rPr>
        <w:t xml:space="preserve"> (“Covered California”) and the California </w:t>
      </w:r>
      <w:r w:rsidRPr="00C30385">
        <w:rPr>
          <w:rFonts w:ascii="Arial" w:hAnsi="Arial" w:cs="Arial"/>
          <w:color w:val="000000"/>
        </w:rPr>
        <w:t xml:space="preserve">Bureau of State Audits, Health and Human Services, or their </w:t>
      </w:r>
      <w:r w:rsidRPr="00C30385">
        <w:rPr>
          <w:rFonts w:ascii="Arial" w:hAnsi="Arial" w:cs="Arial"/>
          <w:color w:val="000000"/>
        </w:rPr>
        <w:lastRenderedPageBreak/>
        <w:t xml:space="preserve">designated representatives, shall have the right to review and to copy any records and supporting documentation directly pertaining to the performance of this Agreement.  </w:t>
      </w:r>
      <w:r w:rsidR="002228F4" w:rsidRPr="00C30385">
        <w:rPr>
          <w:rFonts w:ascii="Arial" w:hAnsi="Arial" w:cs="Arial"/>
          <w:color w:val="000000"/>
        </w:rPr>
        <w:t xml:space="preserve">The </w:t>
      </w:r>
      <w:r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002228F4" w:rsidRPr="00C30385">
        <w:rPr>
          <w:rFonts w:ascii="Arial" w:hAnsi="Arial" w:cs="Arial"/>
          <w:color w:val="000000"/>
        </w:rPr>
        <w:t xml:space="preserve">The </w:t>
      </w:r>
      <w:r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Pr="00C30385">
        <w:rPr>
          <w:rFonts w:ascii="Arial" w:hAnsi="Arial" w:cs="Arial"/>
          <w:color w:val="000000"/>
        </w:rPr>
        <w:t xml:space="preserve"> 155.1210, Gov. Code </w:t>
      </w:r>
      <w:r w:rsidR="00D25522" w:rsidRPr="00C30385">
        <w:rPr>
          <w:rFonts w:ascii="Arial" w:hAnsi="Arial" w:cs="Arial"/>
          <w:color w:val="000000"/>
        </w:rPr>
        <w:t>§</w:t>
      </w:r>
      <w:r w:rsidRPr="00C30385">
        <w:rPr>
          <w:rFonts w:ascii="Arial" w:hAnsi="Arial" w:cs="Arial"/>
          <w:color w:val="000000"/>
        </w:rPr>
        <w:t xml:space="preserve"> 8546.7, Pub. Contract Code </w:t>
      </w:r>
      <w:r w:rsidR="00D25522" w:rsidRPr="00C30385">
        <w:rPr>
          <w:rFonts w:ascii="Arial" w:hAnsi="Arial" w:cs="Arial"/>
          <w:color w:val="000000"/>
        </w:rPr>
        <w:t>§</w:t>
      </w:r>
      <w:r w:rsidRPr="00C30385">
        <w:rPr>
          <w:rFonts w:ascii="Arial" w:hAnsi="Arial" w:cs="Arial"/>
          <w:color w:val="000000"/>
        </w:rPr>
        <w:t xml:space="preserve"> 10115 et seq., Cal. Code </w:t>
      </w:r>
      <w:proofErr w:type="spellStart"/>
      <w:r w:rsidRPr="00C30385">
        <w:rPr>
          <w:rFonts w:ascii="Arial" w:hAnsi="Arial" w:cs="Arial"/>
          <w:color w:val="000000"/>
        </w:rPr>
        <w:t>Regs</w:t>
      </w:r>
      <w:proofErr w:type="spellEnd"/>
      <w:r w:rsidR="00D25522" w:rsidRPr="00C30385">
        <w:rPr>
          <w:rFonts w:ascii="Arial" w:hAnsi="Arial" w:cs="Arial"/>
          <w:color w:val="000000"/>
        </w:rPr>
        <w:t>.</w:t>
      </w:r>
      <w:r w:rsidRPr="00C30385">
        <w:rPr>
          <w:rFonts w:ascii="Arial" w:hAnsi="Arial" w:cs="Arial"/>
          <w:color w:val="000000"/>
        </w:rPr>
        <w:t xml:space="preserve">, Title 2, </w:t>
      </w:r>
      <w:r w:rsidR="00D25522" w:rsidRPr="00C30385">
        <w:rPr>
          <w:rFonts w:ascii="Arial" w:hAnsi="Arial" w:cs="Arial"/>
          <w:color w:val="000000"/>
        </w:rPr>
        <w:t>§</w:t>
      </w:r>
      <w:r w:rsidRPr="00C30385">
        <w:rPr>
          <w:rFonts w:ascii="Arial" w:hAnsi="Arial" w:cs="Arial"/>
          <w:color w:val="000000"/>
        </w:rPr>
        <w:t xml:space="preserve"> 1896). </w:t>
      </w:r>
    </w:p>
    <w:p w14:paraId="53783299" w14:textId="375A2633" w:rsidR="00EB09E0" w:rsidRPr="00A03CAF" w:rsidRDefault="00B52FC8" w:rsidP="00F75972">
      <w:pPr>
        <w:pStyle w:val="ListParagraph"/>
        <w:numPr>
          <w:ilvl w:val="0"/>
          <w:numId w:val="72"/>
        </w:numPr>
        <w:spacing w:after="200"/>
        <w:rPr>
          <w:rFonts w:ascii="Arial" w:hAnsi="Arial" w:cs="Arial"/>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INDEMNIFICATION</w:t>
      </w:r>
    </w:p>
    <w:p w14:paraId="1F22D251" w14:textId="0D822835"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14:paraId="0DF66E9E" w14:textId="10154CF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14:paraId="426E365C" w14:textId="47E3DFE1"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14:paraId="371D6E11" w14:textId="7431D726"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14:paraId="7B373E89" w14:textId="57D51394"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14:paraId="0F113E33" w14:textId="1FC11960"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14:paraId="5E322204" w14:textId="1FC25C4C"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14:paraId="456FBE04"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14:paraId="569FB110" w14:textId="6AD97791"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14:paraId="29F94F45" w14:textId="77777777"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14:paraId="2ED30968" w14:textId="5C62CE53"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14:paraId="711C9AB1" w14:textId="139E8297"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14:paraId="7167762D" w14:textId="2E2A5B96"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14:paraId="292DA28C" w14:textId="0C2E0695"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14:paraId="56C1949F" w14:textId="0003159E"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000D7C06">
        <w:rPr>
          <w:rFonts w:ascii="Arial" w:hAnsi="Arial" w:cs="Arial"/>
        </w:rPr>
        <w:t>Covered California</w:t>
      </w:r>
      <w:r w:rsidRPr="00C30385">
        <w:rPr>
          <w:rFonts w:ascii="Arial" w:hAnsi="Arial" w:cs="Arial"/>
        </w:rPr>
        <w:t>’s direction, of any Deliverable furnished hereunder; or</w:t>
      </w:r>
    </w:p>
    <w:p w14:paraId="5B6F87B4" w14:textId="13CFF89B"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14:paraId="622A1A48" w14:textId="35C50E9C"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14:paraId="75E17048"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14:paraId="62F20CE4" w14:textId="649D6CB8"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14:paraId="184A405D" w14:textId="3A73D1CA"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14:paraId="2F18B22B" w14:textId="7ABDAAC6"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14:paraId="444FE75E" w14:textId="2676C099"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14:paraId="3B52A601" w14:textId="77777777"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14:paraId="14BF839E" w14:textId="6CB73ADE"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14:paraId="31B9B61A" w14:textId="59FF84DB" w:rsidR="00D2339C" w:rsidRPr="00A03CAF" w:rsidRDefault="00F75972" w:rsidP="00F75972">
      <w:pPr>
        <w:pStyle w:val="ListParagraph"/>
        <w:numPr>
          <w:ilvl w:val="0"/>
          <w:numId w:val="72"/>
        </w:numPr>
        <w:spacing w:after="200"/>
        <w:rPr>
          <w:rFonts w:ascii="Arial" w:hAnsi="Arial" w:cs="Arial"/>
          <w:b/>
          <w:u w:val="single"/>
        </w:rPr>
      </w:pPr>
      <w:r>
        <w:rPr>
          <w:rFonts w:ascii="Arial" w:hAnsi="Arial" w:cs="Arial"/>
          <w:b/>
        </w:rPr>
        <w:tab/>
      </w:r>
      <w:r w:rsidR="00EC62DC" w:rsidRPr="00A03CAF">
        <w:rPr>
          <w:rFonts w:ascii="Arial" w:hAnsi="Arial" w:cs="Arial"/>
          <w:b/>
          <w:u w:val="single"/>
        </w:rPr>
        <w:t>DISPUTES</w:t>
      </w:r>
    </w:p>
    <w:p w14:paraId="31958818" w14:textId="441989A4"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14:paraId="6400BD16" w14:textId="22C24095"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14:paraId="4C118873" w14:textId="11344C1B"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14:paraId="40FB42F8" w14:textId="3CE40603"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14:paraId="38DC81A7" w14:textId="0B649B62"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14:paraId="269FB221" w14:textId="2DA9C1E3"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14:paraId="0E830EBD" w14:textId="5D638149"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14:paraId="4D242E4B"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14:paraId="33946D2F" w14:textId="647FFFA6"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14:paraId="56D2B79F" w14:textId="77777777"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14:paraId="1620F19F" w14:textId="1D7F6982"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14:paraId="02383700" w14:textId="57C7BFC3"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14:paraId="4D0B2C36" w14:textId="16D4FE8D"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14:paraId="488CA158" w14:textId="3A98998E" w:rsidR="00D2339C"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CAUSE</w:t>
      </w:r>
    </w:p>
    <w:p w14:paraId="3DC56D3E" w14:textId="00964811" w:rsidR="0002629F" w:rsidRPr="00C30385" w:rsidRDefault="00203FA7">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  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14:paraId="4442704E" w14:textId="0B47A7D1" w:rsidR="00203FA7" w:rsidRPr="00A03CAF" w:rsidRDefault="00F75972" w:rsidP="00F75972">
      <w:pPr>
        <w:pStyle w:val="ListParagraph"/>
        <w:numPr>
          <w:ilvl w:val="0"/>
          <w:numId w:val="72"/>
        </w:numPr>
        <w:spacing w:after="200"/>
        <w:rPr>
          <w:rFonts w:ascii="Arial" w:hAnsi="Arial" w:cs="Arial"/>
          <w:b/>
          <w:u w:val="single"/>
        </w:rPr>
      </w:pPr>
      <w:r w:rsidRPr="00F75972">
        <w:rPr>
          <w:rFonts w:ascii="Arial" w:hAnsi="Arial" w:cs="Arial"/>
          <w:b/>
        </w:rPr>
        <w:tab/>
      </w:r>
      <w:r w:rsidR="00EC62DC" w:rsidRPr="00A03CAF">
        <w:rPr>
          <w:rFonts w:ascii="Arial" w:hAnsi="Arial" w:cs="Arial"/>
          <w:b/>
          <w:u w:val="single"/>
        </w:rPr>
        <w:t>TERMINATION WITHOUT CAUSE</w:t>
      </w:r>
    </w:p>
    <w:p w14:paraId="1BFBAADF" w14:textId="4216DA21"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14:paraId="2A576448" w14:textId="49B219BC" w:rsidR="00A63B2B" w:rsidRPr="00C30385" w:rsidRDefault="00A63B2B">
      <w:pPr>
        <w:pStyle w:val="ListParagraph"/>
        <w:numPr>
          <w:ilvl w:val="0"/>
          <w:numId w:val="35"/>
        </w:numPr>
        <w:spacing w:after="200"/>
        <w:rPr>
          <w:rFonts w:ascii="Arial" w:hAnsi="Arial" w:cs="Arial"/>
        </w:rPr>
      </w:pPr>
      <w:r w:rsidRPr="00C30385">
        <w:rPr>
          <w:rFonts w:ascii="Arial" w:hAnsi="Arial" w:cs="Arial"/>
        </w:rPr>
        <w:t>Stop work as specified in the Notice of Termination</w:t>
      </w:r>
      <w:r w:rsidR="00EA7221" w:rsidRPr="00C30385">
        <w:rPr>
          <w:rFonts w:ascii="Arial" w:hAnsi="Arial" w:cs="Arial"/>
        </w:rPr>
        <w:t>;</w:t>
      </w:r>
    </w:p>
    <w:p w14:paraId="6705E18B" w14:textId="77893207" w:rsidR="0061524D" w:rsidRPr="00C30385" w:rsidRDefault="0061524D">
      <w:pPr>
        <w:pStyle w:val="ListParagraph"/>
        <w:numPr>
          <w:ilvl w:val="0"/>
          <w:numId w:val="35"/>
        </w:numPr>
        <w:spacing w:after="200"/>
        <w:rPr>
          <w:rFonts w:ascii="Arial" w:hAnsi="Arial" w:cs="Arial"/>
        </w:rPr>
      </w:pPr>
      <w:r w:rsidRPr="00C30385">
        <w:rPr>
          <w:rFonts w:ascii="Arial" w:hAnsi="Arial" w:cs="Arial"/>
        </w:rPr>
        <w:lastRenderedPageBreak/>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14:paraId="1AA0609A" w14:textId="3E1DB81B" w:rsidR="00BC6079" w:rsidRPr="00C30385"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14:paraId="6A459F46" w14:textId="56FDBE7D"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TERMINATION FOR LATE COMMENCEMENT</w:t>
      </w:r>
    </w:p>
    <w:p w14:paraId="5E03B597" w14:textId="7344F8F1"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14:paraId="26EBB052" w14:textId="338A6D36"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14:paraId="47C16C3C" w14:textId="5F8198C6"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INDEPENDENT CONTRACTOR</w:t>
      </w:r>
    </w:p>
    <w:p w14:paraId="6B804253" w14:textId="4FDA204E"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14:paraId="0AE5B8A0" w14:textId="09CEDC31"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RECYCLE CERTIFICATION</w:t>
      </w:r>
    </w:p>
    <w:p w14:paraId="19847661" w14:textId="5BD07FB0"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14:paraId="595FCAD9" w14:textId="5FE20BBB"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NON-DISCRIMINATION CLAUSE</w:t>
      </w:r>
    </w:p>
    <w:p w14:paraId="1EE0E63C" w14:textId="25C42C61" w:rsidR="00766A09" w:rsidRPr="00C30385" w:rsidRDefault="00766A09">
      <w:pPr>
        <w:pStyle w:val="ListParagraph"/>
        <w:spacing w:after="200"/>
        <w:rPr>
          <w:rFonts w:ascii="Arial" w:hAnsi="Arial" w:cs="Arial"/>
        </w:rPr>
      </w:pPr>
      <w:r w:rsidRPr="00C30385">
        <w:rPr>
          <w:rFonts w:ascii="Arial" w:hAnsi="Arial" w:cs="Arial"/>
        </w:rPr>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w:t>
      </w:r>
      <w:r w:rsidRPr="00C30385">
        <w:rPr>
          <w:rFonts w:ascii="Arial" w:hAnsi="Arial" w:cs="Arial"/>
        </w:rPr>
        <w:lastRenderedPageBreak/>
        <w:t>(including health impairments related to or associated with a diagnosis of cancer for which a person has been rehabilitated or cured), age (over 40), marital status, and use of family and medical care leave pursuant to State</w:t>
      </w:r>
      <w:r w:rsidR="00206976">
        <w:rPr>
          <w:rFonts w:ascii="Arial" w:hAnsi="Arial" w:cs="Arial"/>
        </w:rPr>
        <w:t xml:space="preserve"> of California</w:t>
      </w:r>
      <w:r w:rsidRPr="00C30385">
        <w:rPr>
          <w:rFonts w:ascii="Arial" w:hAnsi="Arial" w:cs="Arial"/>
        </w:rPr>
        <w:t xml:space="preserv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14:paraId="6A27F568" w14:textId="7FD9FA29"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14:paraId="0556E827" w14:textId="46BDC1A4"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14:paraId="6FE14527" w14:textId="7DE8ED28" w:rsidR="00B52FC8" w:rsidRPr="00A03CAF" w:rsidRDefault="00B52FC8" w:rsidP="00F75972">
      <w:pPr>
        <w:pStyle w:val="ListParagraph"/>
        <w:numPr>
          <w:ilvl w:val="0"/>
          <w:numId w:val="72"/>
        </w:numPr>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CONTRACTOR CERTIFICATION CLAUSES &amp; CALIFORNIA CIVIL RIGHT</w:t>
      </w:r>
      <w:r w:rsidR="00E67BAC" w:rsidRPr="00A03CAF">
        <w:rPr>
          <w:rFonts w:ascii="Arial" w:hAnsi="Arial" w:cs="Arial"/>
          <w:b/>
          <w:u w:val="single"/>
        </w:rPr>
        <w:t>S</w:t>
      </w:r>
    </w:p>
    <w:p w14:paraId="0DC3850B" w14:textId="5C361CE6" w:rsidR="00766A09" w:rsidRPr="00A03CAF" w:rsidRDefault="00B52FC8" w:rsidP="00B52FC8">
      <w:pPr>
        <w:pStyle w:val="ListParagraph"/>
        <w:spacing w:after="200"/>
        <w:ind w:left="648"/>
        <w:rPr>
          <w:rFonts w:ascii="Arial" w:hAnsi="Arial" w:cs="Arial"/>
          <w:b/>
          <w:u w:val="single"/>
        </w:rPr>
      </w:pPr>
      <w:r>
        <w:rPr>
          <w:rFonts w:ascii="Arial" w:hAnsi="Arial" w:cs="Arial"/>
          <w:b/>
        </w:rPr>
        <w:t xml:space="preserve"> </w:t>
      </w:r>
      <w:r w:rsidR="00EC62DC" w:rsidRPr="00A03CAF">
        <w:rPr>
          <w:rFonts w:ascii="Arial" w:hAnsi="Arial" w:cs="Arial"/>
          <w:b/>
          <w:u w:val="single"/>
        </w:rPr>
        <w:t>LAW CERTIFICATION</w:t>
      </w:r>
    </w:p>
    <w:p w14:paraId="1D9F8509" w14:textId="77777777"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14:paraId="1F0076D5" w14:textId="6BDF0AC5" w:rsidR="00FF7078"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FF7078" w:rsidRPr="00A03CAF">
        <w:rPr>
          <w:rFonts w:ascii="Arial" w:hAnsi="Arial" w:cs="Arial"/>
          <w:b/>
          <w:u w:val="single"/>
        </w:rPr>
        <w:t>TAX DELINQUENCY</w:t>
      </w:r>
    </w:p>
    <w:p w14:paraId="1C688906" w14:textId="715B2BA8" w:rsidR="00B51185" w:rsidRPr="00C30385" w:rsidRDefault="00FF7078" w:rsidP="000534CA">
      <w:pPr>
        <w:pStyle w:val="ListParagraph"/>
        <w:spacing w:after="200"/>
        <w:rPr>
          <w:rFonts w:ascii="Arial" w:hAnsi="Arial" w:cs="Arial"/>
        </w:rPr>
      </w:pPr>
      <w:r w:rsidRPr="00C30385">
        <w:rPr>
          <w:rFonts w:ascii="Arial" w:hAnsi="Arial" w:cs="Arial"/>
        </w:rPr>
        <w:t xml:space="preserve">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w:t>
      </w:r>
      <w:r w:rsidRPr="00C30385">
        <w:rPr>
          <w:rFonts w:ascii="Arial" w:hAnsi="Arial" w:cs="Arial"/>
        </w:rPr>
        <w:lastRenderedPageBreak/>
        <w:t>Contractor change with respect to either of these state agencies, Contractor must notify Covered California immediately.</w:t>
      </w:r>
    </w:p>
    <w:p w14:paraId="5226AA0F" w14:textId="66AD0F7D"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TIMELINESS</w:t>
      </w:r>
    </w:p>
    <w:p w14:paraId="4D77E1E9" w14:textId="420E0339"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14:paraId="10C28510" w14:textId="18382C38"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COMPENSATION</w:t>
      </w:r>
    </w:p>
    <w:p w14:paraId="2E9E7A93" w14:textId="03A5F1A0"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's expenses incurred in the performance hereof, including travel, per diem, and taxes, unless otherwise expressly so provided.</w:t>
      </w:r>
    </w:p>
    <w:p w14:paraId="1195BAB5" w14:textId="3E0512D9"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GOVERNING LAW</w:t>
      </w:r>
    </w:p>
    <w:p w14:paraId="2D38EEB0" w14:textId="4F1E4EA7" w:rsidR="00CC4E8D" w:rsidRPr="00C30385" w:rsidRDefault="00DB3AC2">
      <w:pPr>
        <w:pStyle w:val="ListParagraph"/>
        <w:spacing w:after="200"/>
        <w:rPr>
          <w:rFonts w:ascii="Arial" w:hAnsi="Arial" w:cs="Arial"/>
        </w:rPr>
      </w:pPr>
      <w:r w:rsidRPr="00C30385">
        <w:rPr>
          <w:rFonts w:ascii="Arial" w:hAnsi="Arial" w:cs="Arial"/>
        </w:rPr>
        <w:t>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w:t>
      </w:r>
      <w:r w:rsidR="00206976">
        <w:rPr>
          <w:rFonts w:ascii="Arial" w:hAnsi="Arial" w:cs="Arial"/>
        </w:rPr>
        <w:t>ereby, shall be brought in the s</w:t>
      </w:r>
      <w:r w:rsidRPr="00C30385">
        <w:rPr>
          <w:rFonts w:ascii="Arial" w:hAnsi="Arial" w:cs="Arial"/>
        </w:rPr>
        <w:t>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w:t>
      </w:r>
    </w:p>
    <w:p w14:paraId="40308FCB" w14:textId="63B0D2A4" w:rsidR="00766A09"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ANTITRUST CLAIMS</w:t>
      </w:r>
    </w:p>
    <w:p w14:paraId="3E7369FC" w14:textId="11B3FF28"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14:paraId="35D6F6AA" w14:textId="41504C8A"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14:paraId="3A2CE0C5" w14:textId="4F4FFA0B"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w:t>
      </w:r>
      <w:r w:rsidR="000D7C06">
        <w:rPr>
          <w:rFonts w:ascii="Arial" w:hAnsi="Arial" w:cs="Arial"/>
        </w:rPr>
        <w:t>Covered California</w:t>
      </w:r>
      <w:r w:rsidRPr="00C30385">
        <w:rPr>
          <w:rFonts w:ascii="Arial" w:hAnsi="Arial" w:cs="Arial"/>
        </w:rPr>
        <w:t xml:space="preserv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14:paraId="5A34098C" w14:textId="6D50A465"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w:t>
      </w:r>
      <w:r w:rsidR="000D7C06">
        <w:rPr>
          <w:rFonts w:ascii="Arial" w:hAnsi="Arial" w:cs="Arial"/>
        </w:rPr>
        <w:t>Covered California</w:t>
      </w:r>
      <w:r w:rsidRPr="00C30385">
        <w:rPr>
          <w:rFonts w:ascii="Arial" w:hAnsi="Arial" w:cs="Arial"/>
        </w:rPr>
        <w:t xml:space="preserve"> or the subdivision or agency making a public purchase</w:t>
      </w:r>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14:paraId="33E29DAD" w14:textId="772894D2"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w:t>
      </w:r>
      <w:r w:rsidRPr="00C30385">
        <w:rPr>
          <w:rFonts w:ascii="Arial" w:hAnsi="Arial" w:cs="Arial"/>
        </w:rPr>
        <w:lastRenderedPageBreak/>
        <w:t xml:space="preserve">(commencing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14:paraId="13C10E91" w14:textId="5C17EF68"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14:paraId="68A65620" w14:textId="0EBC4F4C"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14:paraId="47470E35" w14:textId="7A21E90F"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14:paraId="499864DF" w14:textId="45B18D11"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14:paraId="238663B5" w14:textId="118DC62E" w:rsidR="00203FA7"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EC62DC" w:rsidRPr="00A03CAF">
        <w:rPr>
          <w:rFonts w:ascii="Arial" w:hAnsi="Arial" w:cs="Arial"/>
          <w:b/>
          <w:u w:val="single"/>
        </w:rPr>
        <w:t>CHILD SUPPORT COMPLIANCE ACT</w:t>
      </w:r>
    </w:p>
    <w:p w14:paraId="4E3A5EB0" w14:textId="77777777"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14:paraId="7254A2D3" w14:textId="58BC2D37"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w:t>
      </w:r>
      <w:r w:rsidR="00206976">
        <w:rPr>
          <w:rFonts w:ascii="Arial" w:hAnsi="Arial" w:cs="Arial"/>
        </w:rPr>
        <w:t xml:space="preserve">of California </w:t>
      </w:r>
      <w:r w:rsidR="00DB3AC2" w:rsidRPr="00C30385">
        <w:rPr>
          <w:rFonts w:ascii="Arial" w:hAnsi="Arial" w:cs="Arial"/>
        </w:rPr>
        <w:t xml:space="preserve">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14:paraId="1ADD2F02" w14:textId="653F36A9" w:rsidR="00164DC2" w:rsidRDefault="00E32DBD" w:rsidP="00164DC2">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14:paraId="4520E981" w14:textId="77777777" w:rsidR="00164DC2" w:rsidRDefault="00164DC2" w:rsidP="00164DC2">
      <w:pPr>
        <w:spacing w:after="200"/>
        <w:rPr>
          <w:rFonts w:ascii="Arial" w:hAnsi="Arial" w:cs="Arial"/>
        </w:rPr>
      </w:pPr>
    </w:p>
    <w:p w14:paraId="3412DF82" w14:textId="77777777" w:rsidR="00164DC2" w:rsidRDefault="00164DC2" w:rsidP="00164DC2">
      <w:pPr>
        <w:spacing w:after="200"/>
        <w:rPr>
          <w:rFonts w:ascii="Arial" w:hAnsi="Arial" w:cs="Arial"/>
        </w:rPr>
      </w:pPr>
    </w:p>
    <w:p w14:paraId="53154243" w14:textId="77777777" w:rsidR="00164DC2" w:rsidRPr="00164DC2" w:rsidRDefault="00164DC2" w:rsidP="00164DC2">
      <w:pPr>
        <w:spacing w:after="200"/>
        <w:rPr>
          <w:rFonts w:ascii="Arial" w:hAnsi="Arial" w:cs="Arial"/>
        </w:rPr>
      </w:pPr>
    </w:p>
    <w:p w14:paraId="76A83003" w14:textId="06F89C12" w:rsidR="00164D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UNENFORCEABLE PROVISIONS</w:t>
      </w:r>
    </w:p>
    <w:p w14:paraId="715D6000" w14:textId="2D46E518" w:rsidR="00B51185" w:rsidRPr="00164DC2" w:rsidRDefault="008635A1" w:rsidP="00164DC2">
      <w:pPr>
        <w:pStyle w:val="ListParagraph"/>
        <w:spacing w:after="200"/>
        <w:rPr>
          <w:rFonts w:ascii="Arial" w:hAnsi="Arial" w:cs="Arial"/>
          <w:b/>
        </w:rPr>
      </w:pPr>
      <w:r w:rsidRPr="00164DC2">
        <w:rPr>
          <w:rFonts w:ascii="Arial" w:hAnsi="Arial" w:cs="Arial"/>
        </w:rPr>
        <w:t xml:space="preserve">Should one or more provisions of this </w:t>
      </w:r>
      <w:r w:rsidR="00015D17" w:rsidRPr="00164DC2">
        <w:rPr>
          <w:rFonts w:ascii="Arial" w:hAnsi="Arial" w:cs="Arial"/>
        </w:rPr>
        <w:t>C</w:t>
      </w:r>
      <w:r w:rsidRPr="00164DC2">
        <w:rPr>
          <w:rFonts w:ascii="Arial" w:hAnsi="Arial" w:cs="Arial"/>
        </w:rPr>
        <w:t>ontract be held by any court to be invalid, void or unenforceable, the remaining shall nevertheless remain and continue in full force and effect.</w:t>
      </w:r>
    </w:p>
    <w:p w14:paraId="6AFCED4E" w14:textId="0A880B5A"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UNION ORGANIZING</w:t>
      </w:r>
    </w:p>
    <w:p w14:paraId="7EB0D0A2" w14:textId="2D26DE77"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14:paraId="0EA7AED3" w14:textId="6E996D40"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w:t>
      </w:r>
      <w:r w:rsidR="00206976">
        <w:rPr>
          <w:rFonts w:ascii="Arial" w:hAnsi="Arial" w:cs="Arial"/>
        </w:rPr>
        <w:t>oyees performing work on a State of California</w:t>
      </w:r>
      <w:r w:rsidR="008635A1" w:rsidRPr="00C30385">
        <w:rPr>
          <w:rFonts w:ascii="Arial" w:hAnsi="Arial" w:cs="Arial"/>
        </w:rPr>
        <w:t xml:space="preserve"> service contract, including a public works contract. </w:t>
      </w:r>
    </w:p>
    <w:p w14:paraId="1E6E68EB" w14:textId="089F0300" w:rsidR="008635A1" w:rsidRPr="00C30385" w:rsidRDefault="00206976">
      <w:pPr>
        <w:pStyle w:val="ListParagraph"/>
        <w:numPr>
          <w:ilvl w:val="0"/>
          <w:numId w:val="28"/>
        </w:numPr>
        <w:spacing w:after="200"/>
        <w:rPr>
          <w:rFonts w:ascii="Arial" w:hAnsi="Arial" w:cs="Arial"/>
        </w:rPr>
      </w:pPr>
      <w:r>
        <w:rPr>
          <w:rFonts w:ascii="Arial" w:hAnsi="Arial" w:cs="Arial"/>
        </w:rPr>
        <w:t>No Covered California</w:t>
      </w:r>
      <w:r w:rsidR="008635A1" w:rsidRPr="00C30385">
        <w:rPr>
          <w:rFonts w:ascii="Arial" w:hAnsi="Arial" w:cs="Arial"/>
        </w:rPr>
        <w:t xml:space="preserve"> funds received under this Agreement will be used to assist, promote or deter union organizing. </w:t>
      </w:r>
    </w:p>
    <w:p w14:paraId="78B9F08D" w14:textId="159D0B41"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w:t>
      </w:r>
      <w:r w:rsidR="000D7C06">
        <w:rPr>
          <w:rFonts w:ascii="Arial" w:hAnsi="Arial" w:cs="Arial"/>
        </w:rPr>
        <w:t>er this Agreement, use any Covered California</w:t>
      </w:r>
      <w:r w:rsidR="008635A1" w:rsidRPr="00C30385">
        <w:rPr>
          <w:rFonts w:ascii="Arial" w:hAnsi="Arial" w:cs="Arial"/>
        </w:rPr>
        <w:t xml:space="preserve"> property to hold meetings with employees or supervisors, if the purpose of such meetings is to assist, promote or deter union organizing, unless </w:t>
      </w:r>
      <w:r w:rsidR="000D7C06">
        <w:rPr>
          <w:rFonts w:ascii="Arial" w:hAnsi="Arial" w:cs="Arial"/>
        </w:rPr>
        <w:t>Covered California</w:t>
      </w:r>
      <w:r w:rsidR="008635A1" w:rsidRPr="00C30385">
        <w:rPr>
          <w:rFonts w:ascii="Arial" w:hAnsi="Arial" w:cs="Arial"/>
        </w:rPr>
        <w:t xml:space="preserve"> property is equally available to the general public for holding meetings. </w:t>
      </w:r>
    </w:p>
    <w:p w14:paraId="2A38A8BD" w14:textId="37E6CF57"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w:t>
      </w:r>
      <w:r w:rsidR="00206976">
        <w:rPr>
          <w:rFonts w:ascii="Arial" w:hAnsi="Arial" w:cs="Arial"/>
        </w:rPr>
        <w:t>that no reimbursement from Covered California</w:t>
      </w:r>
      <w:r w:rsidRPr="00C30385">
        <w:rPr>
          <w:rFonts w:ascii="Arial" w:hAnsi="Arial" w:cs="Arial"/>
        </w:rPr>
        <w:t xml:space="preserv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14:paraId="6A4CC800" w14:textId="687AB0B8"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w:t>
      </w:r>
      <w:r w:rsidR="000D7C06">
        <w:rPr>
          <w:rFonts w:ascii="Arial" w:hAnsi="Arial" w:cs="Arial"/>
        </w:rPr>
        <w:t>Covered California</w:t>
      </w:r>
      <w:r w:rsidR="008635A1" w:rsidRPr="00C30385">
        <w:rPr>
          <w:rFonts w:ascii="Arial" w:hAnsi="Arial" w:cs="Arial"/>
        </w:rPr>
        <w:t xml:space="preserve"> for the amount of any funds expended in violation of the requirements of government.</w:t>
      </w:r>
    </w:p>
    <w:p w14:paraId="0428C712" w14:textId="202820A3"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DOMESTIC PARTNERS</w:t>
      </w:r>
    </w:p>
    <w:p w14:paraId="61B0ACDE" w14:textId="74BBAAB7" w:rsidR="00517024" w:rsidRDefault="008635A1">
      <w:pPr>
        <w:pStyle w:val="ListParagraph"/>
        <w:spacing w:after="200"/>
        <w:rPr>
          <w:rFonts w:ascii="Arial" w:hAnsi="Arial" w:cs="Arial"/>
        </w:rPr>
      </w:pPr>
      <w:r w:rsidRPr="00C30385">
        <w:rPr>
          <w:rFonts w:ascii="Arial" w:hAnsi="Arial" w:cs="Arial"/>
        </w:rPr>
        <w:t>Notwithstanding any other p</w:t>
      </w:r>
      <w:r w:rsidR="007C044B">
        <w:rPr>
          <w:rFonts w:ascii="Arial" w:hAnsi="Arial" w:cs="Arial"/>
        </w:rPr>
        <w:t>rovision of law, Covered California</w:t>
      </w:r>
      <w:r w:rsidRPr="00C30385">
        <w:rPr>
          <w:rFonts w:ascii="Arial" w:hAnsi="Arial" w:cs="Arial"/>
        </w:rPr>
        <w:t xml:space="preserve"> may</w:t>
      </w:r>
      <w:r w:rsidR="007C044B">
        <w:rPr>
          <w:rFonts w:ascii="Arial" w:hAnsi="Arial" w:cs="Arial"/>
        </w:rPr>
        <w:t xml:space="preserve"> not</w:t>
      </w:r>
      <w:r w:rsidRPr="00C30385">
        <w:rPr>
          <w:rFonts w:ascii="Arial" w:hAnsi="Arial" w:cs="Arial"/>
        </w:rPr>
        <w:t xml:space="preserve"> enter into any contract for the acquisition of goods or services in the amo</w:t>
      </w:r>
      <w:r w:rsidR="007C044B">
        <w:rPr>
          <w:rFonts w:ascii="Arial" w:hAnsi="Arial" w:cs="Arial"/>
        </w:rPr>
        <w:t>unt of $100,000 or more with a C</w:t>
      </w:r>
      <w:r w:rsidRPr="00C30385">
        <w:rPr>
          <w:rFonts w:ascii="Arial" w:hAnsi="Arial" w:cs="Arial"/>
        </w:rPr>
        <w:t>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1BD5E7E" w14:textId="77777777" w:rsidR="0014348C" w:rsidRPr="00C30385" w:rsidRDefault="0014348C">
      <w:pPr>
        <w:pStyle w:val="ListParagraph"/>
        <w:spacing w:after="200"/>
        <w:rPr>
          <w:rFonts w:ascii="Arial" w:hAnsi="Arial" w:cs="Arial"/>
        </w:rPr>
      </w:pPr>
    </w:p>
    <w:p w14:paraId="0F8DC594" w14:textId="3E78D5BF"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lastRenderedPageBreak/>
        <w:t xml:space="preserve"> </w:t>
      </w:r>
      <w:r w:rsidR="00F75972">
        <w:rPr>
          <w:rFonts w:ascii="Arial" w:hAnsi="Arial" w:cs="Arial"/>
          <w:b/>
        </w:rPr>
        <w:tab/>
      </w:r>
      <w:r w:rsidR="008635A1" w:rsidRPr="00A03CAF">
        <w:rPr>
          <w:rFonts w:ascii="Arial" w:hAnsi="Arial" w:cs="Arial"/>
          <w:b/>
          <w:u w:val="single"/>
        </w:rPr>
        <w:t>LEGAL SERVICES REQUIREMENTS</w:t>
      </w:r>
    </w:p>
    <w:p w14:paraId="3D155186" w14:textId="4108DCF6"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14:paraId="7FBAF23B" w14:textId="458E497F"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agree to adhere to legal cost and billing guidelines designated by Covered California.</w:t>
      </w:r>
    </w:p>
    <w:p w14:paraId="11967777" w14:textId="7EA6759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14:paraId="2D0A472A" w14:textId="52F9DD46"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14:paraId="404473E9" w14:textId="56AAA1EB"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14:paraId="45EE3666" w14:textId="6B1285E4"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14:paraId="7D580DF0" w14:textId="40A76DA5"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14:paraId="6F9E8D09" w14:textId="3CACD3A2" w:rsidR="00DB3AC2" w:rsidRPr="00A03CAF" w:rsidRDefault="00B52FC8"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8635A1" w:rsidRPr="00A03CAF">
        <w:rPr>
          <w:rFonts w:ascii="Arial" w:hAnsi="Arial" w:cs="Arial"/>
          <w:b/>
          <w:u w:val="single"/>
        </w:rPr>
        <w:t>PRIORITY HIRING</w:t>
      </w:r>
      <w:r w:rsidR="001C2550" w:rsidRPr="00A03CAF">
        <w:rPr>
          <w:rFonts w:ascii="Arial" w:hAnsi="Arial" w:cs="Arial"/>
          <w:b/>
          <w:u w:val="single"/>
        </w:rPr>
        <w:t xml:space="preserve"> </w:t>
      </w:r>
      <w:r w:rsidR="008635A1" w:rsidRPr="00A03CAF">
        <w:rPr>
          <w:rFonts w:ascii="Arial" w:hAnsi="Arial" w:cs="Arial"/>
          <w:b/>
          <w:u w:val="single"/>
        </w:rPr>
        <w:t>CONSIDERATIONS FOR RECIPIENTS OF AID</w:t>
      </w:r>
    </w:p>
    <w:p w14:paraId="14E80308" w14:textId="7F2B6D8A" w:rsidR="008635A1" w:rsidRPr="00C30385" w:rsidRDefault="008635A1">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14:paraId="331C0CE8" w14:textId="084F48C2" w:rsidR="00E72943" w:rsidRPr="00E83841" w:rsidRDefault="00B52FC8" w:rsidP="006B41D1">
      <w:pPr>
        <w:pStyle w:val="ListParagraph"/>
        <w:numPr>
          <w:ilvl w:val="0"/>
          <w:numId w:val="72"/>
        </w:numPr>
        <w:spacing w:after="200"/>
        <w:rPr>
          <w:rFonts w:ascii="Arial" w:hAnsi="Arial" w:cs="Arial"/>
          <w:b/>
          <w:u w:val="single"/>
        </w:rPr>
      </w:pPr>
      <w:r w:rsidRPr="00E83841">
        <w:rPr>
          <w:rFonts w:ascii="Arial" w:hAnsi="Arial" w:cs="Arial"/>
          <w:b/>
          <w:color w:val="FF0000"/>
        </w:rPr>
        <w:t xml:space="preserve"> </w:t>
      </w:r>
      <w:r w:rsidR="00F75972" w:rsidRPr="00E83841">
        <w:rPr>
          <w:rFonts w:ascii="Arial" w:hAnsi="Arial" w:cs="Arial"/>
          <w:b/>
          <w:color w:val="FF0000"/>
        </w:rPr>
        <w:tab/>
      </w:r>
      <w:r w:rsidR="00D92649" w:rsidRPr="00E83841">
        <w:rPr>
          <w:rFonts w:ascii="Arial" w:hAnsi="Arial" w:cs="Arial"/>
          <w:b/>
          <w:u w:val="single"/>
        </w:rPr>
        <w:t>COMPUTER SOFTWARE COPYRIGHTS</w:t>
      </w:r>
    </w:p>
    <w:p w14:paraId="205EA9E1" w14:textId="5A1DD8EE" w:rsidR="008635A1" w:rsidRPr="00C30385" w:rsidRDefault="008635A1">
      <w:pPr>
        <w:pStyle w:val="ListParagraph"/>
        <w:spacing w:after="200"/>
        <w:rPr>
          <w:rFonts w:ascii="Arial" w:hAnsi="Arial" w:cs="Arial"/>
        </w:rPr>
      </w:pPr>
      <w:r w:rsidRPr="00C30385">
        <w:rPr>
          <w:rFonts w:ascii="Arial" w:hAnsi="Arial" w:cs="Arial"/>
        </w:rPr>
        <w:t xml:space="preserve">Contractor certifies that it has appropriate systems and controls in place to ensure that </w:t>
      </w:r>
      <w:r w:rsidR="007C044B">
        <w:rPr>
          <w:rFonts w:ascii="Arial" w:hAnsi="Arial" w:cs="Arial"/>
        </w:rPr>
        <w:t>Covered California</w:t>
      </w:r>
      <w:r w:rsidRPr="00C30385">
        <w:rPr>
          <w:rFonts w:ascii="Arial" w:hAnsi="Arial" w:cs="Arial"/>
        </w:rPr>
        <w:t xml:space="preserve"> funds will not be used in the performance of this Agreement for the acquisition, operation or maintenance of computer software in violation of copyright laws.</w:t>
      </w:r>
    </w:p>
    <w:p w14:paraId="62E6C070" w14:textId="5D9E610D" w:rsidR="008635A1"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EXECUTIVE COMPENSATION REPORTING</w:t>
      </w:r>
    </w:p>
    <w:p w14:paraId="71A43EB4" w14:textId="41DC4AE2"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w:t>
      </w:r>
      <w:r w:rsidRPr="00C30385">
        <w:rPr>
          <w:rFonts w:ascii="Arial" w:hAnsi="Arial" w:cs="Arial"/>
        </w:rPr>
        <w:lastRenderedPageBreak/>
        <w:t xml:space="preserve">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14:paraId="5627F134" w14:textId="3CA5C6C7" w:rsidR="00E72943" w:rsidRPr="00A03CAF" w:rsidRDefault="00D92649" w:rsidP="00697505">
      <w:pPr>
        <w:pStyle w:val="ListParagraph"/>
        <w:numPr>
          <w:ilvl w:val="0"/>
          <w:numId w:val="72"/>
        </w:numPr>
        <w:spacing w:after="200"/>
        <w:rPr>
          <w:rFonts w:ascii="Arial" w:hAnsi="Arial" w:cs="Arial"/>
          <w:b/>
          <w:u w:val="single"/>
        </w:rPr>
      </w:pPr>
      <w:r w:rsidRPr="00A03CAF">
        <w:rPr>
          <w:rFonts w:ascii="Arial" w:hAnsi="Arial" w:cs="Arial"/>
          <w:b/>
          <w:u w:val="single"/>
        </w:rPr>
        <w:t>SUBCONTRACTORS</w:t>
      </w:r>
    </w:p>
    <w:p w14:paraId="465AD5FB" w14:textId="05528279"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14:paraId="3335DE2C" w14:textId="5779E4B4"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INSURANCE REQUIREMENTS</w:t>
      </w:r>
    </w:p>
    <w:p w14:paraId="6A7D402D" w14:textId="32D479F3"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14:paraId="3C141870" w14:textId="1C5734A0"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14:paraId="2A54C3AF" w14:textId="565CB9FD"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14:paraId="79DF23AC" w14:textId="77777777"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14:paraId="0511A982" w14:textId="7798E773"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14:paraId="67C72E28" w14:textId="77777777"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its officers, agents, employees, and servants are included as additional insured, but only insofar as the operations under this Agreement are concerned.</w:t>
      </w:r>
    </w:p>
    <w:p w14:paraId="4553BD77" w14:textId="52534654"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14:paraId="47E1D76D" w14:textId="5092880D"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14:paraId="5ED29B74" w14:textId="68F0EB67"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xml:space="preserve">, not </w:t>
      </w:r>
      <w:r w:rsidR="000D7C06">
        <w:rPr>
          <w:rFonts w:ascii="Arial" w:hAnsi="Arial" w:cs="Arial"/>
        </w:rPr>
        <w:t>Covered California</w:t>
      </w:r>
      <w:r w:rsidR="00EB3148" w:rsidRPr="00C30385">
        <w:rPr>
          <w:rFonts w:ascii="Arial" w:hAnsi="Arial" w:cs="Arial"/>
        </w:rPr>
        <w:t>,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14:paraId="08166136" w14:textId="696032A4"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14:paraId="6EA003E4" w14:textId="616D64D5" w:rsidR="00E83841"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14:paraId="3CC22043" w14:textId="77777777" w:rsidR="00E83841" w:rsidRDefault="00E83841">
      <w:pPr>
        <w:spacing w:after="200" w:line="276" w:lineRule="auto"/>
        <w:rPr>
          <w:rFonts w:ascii="Arial" w:eastAsiaTheme="minorHAnsi" w:hAnsi="Arial" w:cs="Arial"/>
        </w:rPr>
      </w:pPr>
      <w:r>
        <w:rPr>
          <w:rFonts w:ascii="Arial" w:hAnsi="Arial" w:cs="Arial"/>
        </w:rPr>
        <w:br w:type="page"/>
      </w:r>
    </w:p>
    <w:p w14:paraId="74B867A7" w14:textId="77777777" w:rsidR="00EB3148" w:rsidRPr="00C30385" w:rsidRDefault="00EB3148">
      <w:pPr>
        <w:pStyle w:val="ListParagraph"/>
        <w:spacing w:after="200"/>
        <w:rPr>
          <w:rFonts w:ascii="Arial" w:hAnsi="Arial" w:cs="Arial"/>
        </w:rPr>
      </w:pPr>
    </w:p>
    <w:p w14:paraId="41723F7F" w14:textId="066B871F" w:rsidR="00E72943" w:rsidRPr="00E83841" w:rsidRDefault="00D92649" w:rsidP="00C17043">
      <w:pPr>
        <w:pStyle w:val="ListParagraph"/>
        <w:numPr>
          <w:ilvl w:val="0"/>
          <w:numId w:val="72"/>
        </w:numPr>
        <w:spacing w:after="200"/>
        <w:rPr>
          <w:rFonts w:ascii="Arial" w:hAnsi="Arial" w:cs="Arial"/>
          <w:b/>
          <w:u w:val="single"/>
        </w:rPr>
      </w:pPr>
      <w:r w:rsidRPr="00E83841">
        <w:rPr>
          <w:rFonts w:ascii="Arial" w:hAnsi="Arial" w:cs="Arial"/>
          <w:b/>
          <w:u w:val="single"/>
        </w:rPr>
        <w:t>INTELLECTUAL PROPERTY RIGHTS</w:t>
      </w:r>
    </w:p>
    <w:p w14:paraId="44937653" w14:textId="0429F14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deliverables as defined in Exhibit A, Scope of Work, originated or prepared by </w:t>
      </w:r>
      <w:r w:rsidR="00E32DBD" w:rsidRPr="00C30385">
        <w:rPr>
          <w:rFonts w:ascii="Arial" w:hAnsi="Arial" w:cs="Arial"/>
        </w:rPr>
        <w:t>Contractor</w:t>
      </w:r>
      <w:r w:rsidRPr="00C30385">
        <w:rPr>
          <w:rFonts w:ascii="Arial" w:hAnsi="Arial" w:cs="Arial"/>
        </w:rPr>
        <w:t xml:space="preserve"> pursuant to this Agreement, including papers, reports, charts, and other documentation, but not including Contractor’s administrative communications and records relating to this Agreement, shall, upon delivery and acceptance by Covered California, become the exclusive property of Covered California and may be copyrighted by Covered California.</w:t>
      </w:r>
    </w:p>
    <w:p w14:paraId="71740961" w14:textId="77777777"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inventions, discoveries or improvements of the techniques or programs or materials developed pursuant to this Agreement shall be the property of Covered California.  </w:t>
      </w:r>
    </w:p>
    <w:p w14:paraId="60E2D350" w14:textId="5819D2CF"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This Agreement shall not preclude </w:t>
      </w:r>
      <w:r w:rsidR="00E32DBD" w:rsidRPr="00C30385">
        <w:rPr>
          <w:rFonts w:ascii="Arial" w:hAnsi="Arial" w:cs="Arial"/>
        </w:rPr>
        <w:t>Contractor</w:t>
      </w:r>
      <w:r w:rsidRPr="00C30385">
        <w:rPr>
          <w:rFonts w:ascii="Arial" w:hAnsi="Arial" w:cs="Arial"/>
        </w:rPr>
        <w:t xml:space="preserve"> from developing materials outside this Agreement which are competitive, irrespective of their similarity to materials which might be delivered to Covered California pursuant to this Agreement.  All pre</w:t>
      </w:r>
      <w:r w:rsidR="00DB21EF" w:rsidRPr="00C30385">
        <w:rPr>
          <w:rFonts w:ascii="Arial" w:hAnsi="Arial" w:cs="Arial"/>
        </w:rPr>
        <w:t>-</w:t>
      </w:r>
      <w:r w:rsidRPr="00C30385">
        <w:rPr>
          <w:rFonts w:ascii="Arial" w:hAnsi="Arial" w:cs="Arial"/>
        </w:rPr>
        <w:t>existing intellectual property, copyrights, trademarks and products shall be the sole property of the</w:t>
      </w:r>
      <w:r w:rsidR="00DB21EF" w:rsidRPr="00C30385">
        <w:rPr>
          <w:rFonts w:ascii="Arial" w:hAnsi="Arial" w:cs="Arial"/>
        </w:rPr>
        <w:t>ir original owner.</w:t>
      </w:r>
    </w:p>
    <w:p w14:paraId="3DC52CDF" w14:textId="375A264E" w:rsidR="00C17043" w:rsidRPr="00A03CAF" w:rsidRDefault="00C17043" w:rsidP="00C17043">
      <w:pPr>
        <w:pStyle w:val="ListParagraph"/>
        <w:numPr>
          <w:ilvl w:val="0"/>
          <w:numId w:val="72"/>
        </w:numPr>
        <w:spacing w:after="200"/>
        <w:rPr>
          <w:rFonts w:ascii="Arial" w:hAnsi="Arial" w:cs="Arial"/>
          <w:b/>
          <w:u w:val="single"/>
        </w:rPr>
      </w:pPr>
      <w:r w:rsidRPr="00A03CAF">
        <w:rPr>
          <w:rFonts w:ascii="Arial" w:hAnsi="Arial" w:cs="Arial"/>
          <w:b/>
          <w:u w:val="single"/>
        </w:rPr>
        <w:t>CONFIDENTIALITY</w:t>
      </w:r>
    </w:p>
    <w:p w14:paraId="6DE1FEC6" w14:textId="1316B627"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w:t>
      </w:r>
      <w:r w:rsidR="007C044B">
        <w:rPr>
          <w:rFonts w:ascii="Arial" w:hAnsi="Arial" w:cs="Arial"/>
        </w:rPr>
        <w:t xml:space="preserve">State of California and </w:t>
      </w:r>
      <w:r w:rsidR="00D92649" w:rsidRPr="00C30385">
        <w:rPr>
          <w:rFonts w:ascii="Arial" w:hAnsi="Arial" w:cs="Arial"/>
        </w:rPr>
        <w:t>federal privacy and security requirements.</w:t>
      </w:r>
    </w:p>
    <w:p w14:paraId="6B200D00" w14:textId="6A145786"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14:paraId="52521716" w14:textId="0565A96D"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14:paraId="3E3EC2CC" w14:textId="5DC87EFE"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14:paraId="5F64C0EC" w14:textId="60B79249" w:rsidR="00D92649" w:rsidRPr="00C30385" w:rsidRDefault="00D92649">
      <w:pPr>
        <w:pStyle w:val="ListParagraph"/>
        <w:spacing w:after="200"/>
        <w:rPr>
          <w:rFonts w:ascii="Arial" w:hAnsi="Arial" w:cs="Arial"/>
        </w:rPr>
      </w:pPr>
      <w:r w:rsidRPr="00C30385">
        <w:rPr>
          <w:rFonts w:ascii="Arial" w:hAnsi="Arial" w:cs="Arial"/>
        </w:rPr>
        <w:lastRenderedPageBreak/>
        <w:t>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information.</w:t>
      </w:r>
    </w:p>
    <w:p w14:paraId="7F9F1D85" w14:textId="4EF5A7BF"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14:paraId="6EE7B4D6" w14:textId="48D8ECD4" w:rsidR="00E72943" w:rsidRPr="00A03CAF" w:rsidRDefault="00E83841" w:rsidP="00C17043">
      <w:pPr>
        <w:pStyle w:val="ListParagraph"/>
        <w:numPr>
          <w:ilvl w:val="0"/>
          <w:numId w:val="72"/>
        </w:numPr>
        <w:spacing w:after="200"/>
        <w:rPr>
          <w:rFonts w:ascii="Arial" w:hAnsi="Arial" w:cs="Arial"/>
          <w:b/>
          <w:u w:val="single"/>
        </w:rPr>
      </w:pPr>
      <w:r w:rsidRPr="00E83841">
        <w:rPr>
          <w:rFonts w:ascii="Arial" w:hAnsi="Arial" w:cs="Arial"/>
          <w:b/>
        </w:rPr>
        <w:t xml:space="preserve"> </w:t>
      </w:r>
      <w:r w:rsidRPr="00E83841">
        <w:rPr>
          <w:rFonts w:ascii="Arial" w:hAnsi="Arial" w:cs="Arial"/>
          <w:b/>
        </w:rPr>
        <w:tab/>
      </w:r>
      <w:r w:rsidR="00D92649" w:rsidRPr="00A03CAF">
        <w:rPr>
          <w:rFonts w:ascii="Arial" w:hAnsi="Arial" w:cs="Arial"/>
          <w:b/>
          <w:u w:val="single"/>
        </w:rPr>
        <w:t>RESUMES</w:t>
      </w:r>
    </w:p>
    <w:p w14:paraId="7FF0284D" w14:textId="41312773"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14:paraId="004FFEA6" w14:textId="543E1013" w:rsidR="00E72943" w:rsidRPr="00A03CAF" w:rsidRDefault="00D92649" w:rsidP="00C17043">
      <w:pPr>
        <w:pStyle w:val="ListParagraph"/>
        <w:numPr>
          <w:ilvl w:val="0"/>
          <w:numId w:val="72"/>
        </w:numPr>
        <w:spacing w:after="200"/>
        <w:rPr>
          <w:rFonts w:ascii="Arial" w:hAnsi="Arial" w:cs="Arial"/>
          <w:b/>
          <w:u w:val="single"/>
        </w:rPr>
      </w:pPr>
      <w:r w:rsidRPr="00A03CAF">
        <w:rPr>
          <w:rFonts w:ascii="Arial" w:hAnsi="Arial" w:cs="Arial"/>
          <w:b/>
          <w:u w:val="single"/>
        </w:rPr>
        <w:t>SEVERABILITY</w:t>
      </w:r>
    </w:p>
    <w:p w14:paraId="2B3AB565" w14:textId="3788D241"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3052E53D" w14:textId="077568F3" w:rsidR="00E72943" w:rsidRPr="00A03CAF" w:rsidRDefault="00D92649" w:rsidP="00F75972">
      <w:pPr>
        <w:pStyle w:val="ListParagraph"/>
        <w:numPr>
          <w:ilvl w:val="0"/>
          <w:numId w:val="72"/>
        </w:numPr>
        <w:spacing w:after="200"/>
        <w:rPr>
          <w:rFonts w:ascii="Arial" w:hAnsi="Arial" w:cs="Arial"/>
          <w:b/>
          <w:u w:val="single"/>
        </w:rPr>
      </w:pPr>
      <w:r w:rsidRPr="00A03CAF">
        <w:rPr>
          <w:rFonts w:ascii="Arial" w:hAnsi="Arial" w:cs="Arial"/>
          <w:b/>
          <w:u w:val="single"/>
        </w:rPr>
        <w:t>WAIVER OF BREACH</w:t>
      </w:r>
    </w:p>
    <w:p w14:paraId="2841FBF6" w14:textId="305E848C" w:rsidR="00E83841"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14:paraId="350FB9DD" w14:textId="77777777" w:rsidR="00E83841" w:rsidRDefault="00E83841">
      <w:pPr>
        <w:spacing w:after="200" w:line="276" w:lineRule="auto"/>
        <w:rPr>
          <w:rFonts w:ascii="Arial" w:eastAsiaTheme="minorHAnsi" w:hAnsi="Arial" w:cs="Arial"/>
        </w:rPr>
      </w:pPr>
      <w:r>
        <w:rPr>
          <w:rFonts w:ascii="Arial" w:hAnsi="Arial" w:cs="Arial"/>
        </w:rPr>
        <w:br w:type="page"/>
      </w:r>
    </w:p>
    <w:p w14:paraId="6606DD23" w14:textId="77777777" w:rsidR="006E3926" w:rsidRPr="00C30385" w:rsidRDefault="006E3926" w:rsidP="006E3926">
      <w:pPr>
        <w:pStyle w:val="ListParagraph"/>
        <w:spacing w:after="200"/>
        <w:rPr>
          <w:rFonts w:ascii="Arial" w:hAnsi="Arial" w:cs="Arial"/>
        </w:rPr>
      </w:pPr>
    </w:p>
    <w:p w14:paraId="718CD84B" w14:textId="039D3CE5" w:rsidR="00E72943" w:rsidRPr="00A03CAF" w:rsidRDefault="00C17043" w:rsidP="00F75972">
      <w:pPr>
        <w:pStyle w:val="ListParagraph"/>
        <w:numPr>
          <w:ilvl w:val="0"/>
          <w:numId w:val="72"/>
        </w:numPr>
        <w:spacing w:after="200"/>
        <w:rPr>
          <w:rFonts w:ascii="Arial" w:hAnsi="Arial" w:cs="Arial"/>
          <w:b/>
          <w:u w:val="single"/>
        </w:rPr>
      </w:pPr>
      <w:r>
        <w:rPr>
          <w:rFonts w:ascii="Arial" w:hAnsi="Arial" w:cs="Arial"/>
          <w:b/>
        </w:rPr>
        <w:t xml:space="preserve">    </w:t>
      </w:r>
      <w:r w:rsidR="00F75972">
        <w:rPr>
          <w:rFonts w:ascii="Arial" w:hAnsi="Arial" w:cs="Arial"/>
          <w:b/>
        </w:rPr>
        <w:tab/>
      </w:r>
      <w:r w:rsidR="00D92649" w:rsidRPr="00A03CAF">
        <w:rPr>
          <w:rFonts w:ascii="Arial" w:hAnsi="Arial" w:cs="Arial"/>
          <w:b/>
          <w:u w:val="single"/>
        </w:rPr>
        <w:t>CONTRACTOR LIMITATIONS</w:t>
      </w:r>
    </w:p>
    <w:p w14:paraId="4E366F10" w14:textId="31F3C02C"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w:t>
      </w:r>
      <w:r w:rsidR="000D7C06">
        <w:rPr>
          <w:rFonts w:ascii="Arial" w:hAnsi="Arial" w:cs="Arial"/>
        </w:rPr>
        <w:t>Covered California</w:t>
      </w:r>
      <w:r w:rsidRPr="00C30385">
        <w:rPr>
          <w:rFonts w:ascii="Arial" w:hAnsi="Arial" w:cs="Arial"/>
        </w:rPr>
        <w:t xml:space="preserv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w:t>
      </w:r>
      <w:r w:rsidR="000D7C06">
        <w:rPr>
          <w:rFonts w:ascii="Arial" w:hAnsi="Arial" w:cs="Arial"/>
        </w:rPr>
        <w:t>Covered California</w:t>
      </w:r>
      <w:r w:rsidRPr="00C30385">
        <w:rPr>
          <w:rFonts w:ascii="Arial" w:hAnsi="Arial" w:cs="Arial"/>
        </w:rPr>
        <w:t xml:space="preserve"> under the terms of this Agreement.  Contractor shall inquire about and require disclosure by its staff and subcontractors of all activities 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14:paraId="28B3C983" w14:textId="187C6211" w:rsidR="00E72943" w:rsidRPr="00A03CAF" w:rsidRDefault="00E83841" w:rsidP="00C17043">
      <w:pPr>
        <w:pStyle w:val="ListParagraph"/>
        <w:numPr>
          <w:ilvl w:val="0"/>
          <w:numId w:val="72"/>
        </w:numPr>
        <w:spacing w:after="200"/>
        <w:rPr>
          <w:rFonts w:ascii="Arial" w:hAnsi="Arial" w:cs="Arial"/>
          <w:b/>
          <w:u w:val="single"/>
        </w:rPr>
      </w:pPr>
      <w:r w:rsidRPr="00E83841">
        <w:rPr>
          <w:rFonts w:ascii="Arial" w:hAnsi="Arial" w:cs="Arial"/>
          <w:b/>
        </w:rPr>
        <w:t xml:space="preserve"> </w:t>
      </w:r>
      <w:r w:rsidRPr="00E83841">
        <w:rPr>
          <w:rFonts w:ascii="Arial" w:hAnsi="Arial" w:cs="Arial"/>
          <w:b/>
        </w:rPr>
        <w:tab/>
      </w:r>
      <w:r w:rsidR="009E1955" w:rsidRPr="00A03CAF">
        <w:rPr>
          <w:rFonts w:ascii="Arial" w:hAnsi="Arial" w:cs="Arial"/>
          <w:b/>
          <w:u w:val="single"/>
        </w:rPr>
        <w:t>STATEMENT OF ECONOMIC INTERESTS</w:t>
      </w:r>
    </w:p>
    <w:p w14:paraId="5453918C" w14:textId="2E62FAA1"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15090561" w14:textId="02D41AD0"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14:paraId="3121ABA9" w14:textId="1E1543DA"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14:paraId="435A529C" w14:textId="2280DD89"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14:paraId="71E8514D" w14:textId="77D18C34" w:rsidR="00E83841"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14:paraId="3CFC993B" w14:textId="77777777" w:rsidR="00E83841" w:rsidRDefault="00E83841">
      <w:pPr>
        <w:spacing w:after="200" w:line="276" w:lineRule="auto"/>
        <w:rPr>
          <w:rFonts w:ascii="Arial" w:eastAsiaTheme="minorHAnsi" w:hAnsi="Arial" w:cs="Arial"/>
        </w:rPr>
      </w:pPr>
      <w:r>
        <w:rPr>
          <w:rFonts w:ascii="Arial" w:hAnsi="Arial" w:cs="Arial"/>
        </w:rPr>
        <w:br w:type="page"/>
      </w:r>
    </w:p>
    <w:p w14:paraId="5DDE46D6" w14:textId="63709AC6" w:rsidR="00E72943" w:rsidRPr="00A03CAF" w:rsidRDefault="009E1955" w:rsidP="00F75972">
      <w:pPr>
        <w:pStyle w:val="ListParagraph"/>
        <w:numPr>
          <w:ilvl w:val="0"/>
          <w:numId w:val="72"/>
        </w:numPr>
        <w:spacing w:after="200"/>
        <w:rPr>
          <w:rFonts w:ascii="Arial" w:hAnsi="Arial" w:cs="Arial"/>
          <w:b/>
          <w:u w:val="single"/>
        </w:rPr>
      </w:pPr>
      <w:r w:rsidRPr="00A03CAF">
        <w:rPr>
          <w:rFonts w:ascii="Arial" w:hAnsi="Arial" w:cs="Arial"/>
          <w:b/>
          <w:u w:val="single"/>
        </w:rPr>
        <w:lastRenderedPageBreak/>
        <w:t>ETHICS TRAINING</w:t>
      </w:r>
    </w:p>
    <w:p w14:paraId="0E651CA9" w14:textId="61539B57"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w:t>
      </w:r>
      <w:r w:rsidR="007C044B">
        <w:rPr>
          <w:rFonts w:ascii="Arial" w:hAnsi="Arial" w:cs="Arial"/>
        </w:rPr>
        <w:t>tands that all such consultants and/or C</w:t>
      </w:r>
      <w:r w:rsidR="009E1955" w:rsidRPr="00C30385">
        <w:rPr>
          <w:rFonts w:ascii="Arial" w:hAnsi="Arial" w:cs="Arial"/>
        </w:rPr>
        <w:t>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14:paraId="342FFFEB" w14:textId="0972D9FA"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14:paraId="719BDB7B" w14:textId="5DCB0489" w:rsidR="00164DC2" w:rsidRPr="0014348C" w:rsidRDefault="009E1955" w:rsidP="00164DC2">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14:paraId="411601C2" w14:textId="418F4D77" w:rsidR="0061524D" w:rsidRPr="00A03CAF" w:rsidRDefault="00E83841" w:rsidP="00C17043">
      <w:pPr>
        <w:pStyle w:val="ListParagraph"/>
        <w:numPr>
          <w:ilvl w:val="0"/>
          <w:numId w:val="72"/>
        </w:numPr>
        <w:spacing w:after="200"/>
        <w:rPr>
          <w:rFonts w:ascii="Arial" w:hAnsi="Arial" w:cs="Arial"/>
          <w:b/>
          <w:u w:val="single"/>
        </w:rPr>
      </w:pPr>
      <w:r w:rsidRPr="00E83841">
        <w:rPr>
          <w:rFonts w:ascii="Arial" w:hAnsi="Arial" w:cs="Arial"/>
          <w:b/>
        </w:rPr>
        <w:t xml:space="preserve"> </w:t>
      </w:r>
      <w:r w:rsidRPr="00E83841">
        <w:rPr>
          <w:rFonts w:ascii="Arial" w:hAnsi="Arial" w:cs="Arial"/>
          <w:b/>
        </w:rPr>
        <w:tab/>
      </w:r>
      <w:r w:rsidR="00853632" w:rsidRPr="00A03CAF">
        <w:rPr>
          <w:rFonts w:ascii="Arial" w:hAnsi="Arial" w:cs="Arial"/>
          <w:b/>
          <w:u w:val="single"/>
        </w:rPr>
        <w:t>COMPLETE INTEGRATION</w:t>
      </w:r>
    </w:p>
    <w:p w14:paraId="322EA092" w14:textId="6C1D197E" w:rsidR="00853632" w:rsidRPr="00C30385" w:rsidRDefault="00200DFD">
      <w:pPr>
        <w:pStyle w:val="ListParagraph"/>
        <w:spacing w:after="200"/>
        <w:rPr>
          <w:rFonts w:ascii="Arial" w:hAnsi="Arial" w:cs="Arial"/>
        </w:rPr>
      </w:pPr>
      <w:r w:rsidRPr="00C30385">
        <w:rPr>
          <w:rFonts w:ascii="Arial" w:hAnsi="Arial" w:cs="Arial"/>
        </w:rPr>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14:paraId="50E97567" w14:textId="3778A1BA" w:rsidR="0061524D"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DELIVERY</w:t>
      </w:r>
    </w:p>
    <w:p w14:paraId="588C15D1" w14:textId="73302812"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14:paraId="4074AB2B" w14:textId="36396632" w:rsidR="004E5D52" w:rsidRPr="00A03CAF" w:rsidRDefault="004E5D52" w:rsidP="00C17043">
      <w:pPr>
        <w:pStyle w:val="ListParagraph"/>
        <w:numPr>
          <w:ilvl w:val="0"/>
          <w:numId w:val="72"/>
        </w:numPr>
        <w:spacing w:after="200"/>
        <w:rPr>
          <w:rFonts w:ascii="Arial" w:hAnsi="Arial" w:cs="Arial"/>
          <w:b/>
          <w:u w:val="single"/>
        </w:rPr>
      </w:pPr>
      <w:r w:rsidRPr="00A03CAF">
        <w:rPr>
          <w:rFonts w:ascii="Arial" w:hAnsi="Arial" w:cs="Arial"/>
          <w:b/>
          <w:u w:val="single"/>
        </w:rPr>
        <w:t>SUBSTITUTIONS</w:t>
      </w:r>
    </w:p>
    <w:p w14:paraId="150E74ED" w14:textId="62BB29E2"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14:paraId="0200A9F5" w14:textId="77777777" w:rsidR="00C17043" w:rsidRPr="00A03CAF" w:rsidRDefault="00763A00" w:rsidP="00C17043">
      <w:pPr>
        <w:pStyle w:val="ListParagraph"/>
        <w:numPr>
          <w:ilvl w:val="0"/>
          <w:numId w:val="72"/>
        </w:numPr>
        <w:spacing w:after="200"/>
        <w:rPr>
          <w:rFonts w:ascii="Arial" w:hAnsi="Arial" w:cs="Arial"/>
          <w:b/>
          <w:u w:val="single"/>
        </w:rPr>
      </w:pPr>
      <w:r w:rsidRPr="00A03CAF">
        <w:rPr>
          <w:rFonts w:ascii="Arial" w:hAnsi="Arial" w:cs="Arial"/>
          <w:b/>
          <w:u w:val="single"/>
        </w:rPr>
        <w:t>WARRANTY</w:t>
      </w:r>
      <w:r w:rsidR="0076504D" w:rsidRPr="00A03CAF">
        <w:rPr>
          <w:rFonts w:ascii="Arial" w:hAnsi="Arial" w:cs="Arial"/>
          <w:b/>
          <w:color w:val="FF0000"/>
          <w:u w:val="single"/>
        </w:rPr>
        <w:t xml:space="preserve"> </w:t>
      </w:r>
    </w:p>
    <w:p w14:paraId="3B12DF07" w14:textId="603CF547"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ss otherwise specified in</w:t>
      </w:r>
      <w:r w:rsidRPr="00C30385">
        <w:rPr>
          <w:rFonts w:ascii="Arial" w:hAnsi="Arial" w:cs="Arial"/>
        </w:rPr>
        <w:t xml:space="preserve"> the</w:t>
      </w:r>
      <w:r w:rsidR="00200DFD" w:rsidRPr="00C30385">
        <w:rPr>
          <w:rFonts w:ascii="Arial" w:hAnsi="Arial" w:cs="Arial"/>
        </w:rPr>
        <w:t xml:space="preserve"> </w:t>
      </w:r>
      <w:r w:rsidR="00471EFD" w:rsidRPr="00C30385">
        <w:rPr>
          <w:rFonts w:ascii="Arial" w:hAnsi="Arial" w:cs="Arial"/>
        </w:rPr>
        <w:t>Scope of Work</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14:paraId="52BB5CB1" w14:textId="5BD8ED8F"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lastRenderedPageBreak/>
        <w:tab/>
      </w:r>
      <w:r w:rsidR="004E5D52" w:rsidRPr="00C30385">
        <w:rPr>
          <w:rFonts w:ascii="Arial" w:hAnsi="Arial" w:cs="Arial"/>
        </w:rPr>
        <w:t>descriptions, specifications, and drawings identified in the S</w:t>
      </w:r>
      <w:r w:rsidR="007A667F" w:rsidRPr="00C30385">
        <w:rPr>
          <w:rFonts w:ascii="Arial" w:hAnsi="Arial" w:cs="Arial"/>
        </w:rPr>
        <w:t>cope</w:t>
      </w:r>
      <w:r w:rsidR="004E5D52" w:rsidRPr="00C30385">
        <w:rPr>
          <w:rFonts w:ascii="Arial" w:hAnsi="Arial" w:cs="Arial"/>
        </w:rPr>
        <w:t xml:space="preserve"> of Work)</w:t>
      </w:r>
      <w:r w:rsidRPr="00C30385">
        <w:rPr>
          <w:rFonts w:ascii="Arial" w:hAnsi="Arial" w:cs="Arial"/>
        </w:rPr>
        <w:t xml:space="preserve">; </w:t>
      </w:r>
      <w:r w:rsidR="00E3062E" w:rsidRPr="00C30385">
        <w:rPr>
          <w:rFonts w:ascii="Arial" w:hAnsi="Arial" w:cs="Arial"/>
        </w:rPr>
        <w:tab/>
      </w:r>
      <w:r w:rsidRPr="00C30385">
        <w:rPr>
          <w:rFonts w:ascii="Arial" w:hAnsi="Arial" w:cs="Arial"/>
        </w:rPr>
        <w:t>and</w:t>
      </w:r>
    </w:p>
    <w:p w14:paraId="3AA8725F" w14:textId="49A0F8F7" w:rsidR="004E5D52" w:rsidRPr="00C30385"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warrant that it</w:t>
      </w:r>
      <w:r w:rsidRPr="00C30385">
        <w:rPr>
          <w:rFonts w:ascii="Arial" w:hAnsi="Arial" w:cs="Arial"/>
        </w:rPr>
        <w:t xml:space="preserve">s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p>
    <w:p w14:paraId="4FCA1E78" w14:textId="0D480309"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14:paraId="47F76C4F" w14:textId="35B3C476"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14:paraId="0CC8303A" w14:textId="25627A16"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14:paraId="76210749" w14:textId="4DF26A7E"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14:paraId="7B08C9A6" w14:textId="4988A8F2"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14:paraId="2AA353AB" w14:textId="215AA961"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14:paraId="281B00C2" w14:textId="0C66AC29"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14:paraId="1CDCA4A1" w14:textId="60276D7E"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14:paraId="06D3295F" w14:textId="63A054D6"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14:paraId="212B997D" w14:textId="4852E556"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 xml:space="preserve">Covered </w:t>
      </w:r>
      <w:r w:rsidR="001434BD" w:rsidRPr="00C30385">
        <w:rPr>
          <w:rFonts w:ascii="Arial" w:hAnsi="Arial" w:cs="Arial"/>
        </w:rPr>
        <w:lastRenderedPageBreak/>
        <w:t>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14:paraId="73D1CD70" w14:textId="092CF129" w:rsidR="004E5D52" w:rsidRPr="00C30385" w:rsidRDefault="004E5D52">
      <w:pPr>
        <w:pStyle w:val="ListParagraph"/>
        <w:numPr>
          <w:ilvl w:val="0"/>
          <w:numId w:val="37"/>
        </w:numPr>
        <w:spacing w:after="200"/>
        <w:rPr>
          <w:rFonts w:ascii="Arial" w:hAnsi="Arial" w:cs="Arial"/>
        </w:rPr>
      </w:pPr>
      <w:r w:rsidRPr="00C30385">
        <w:rPr>
          <w:rFonts w:ascii="Arial" w:hAnsi="Arial" w:cs="Arial"/>
        </w:rPr>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14:paraId="7F6E5316" w14:textId="247FB89F"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14:paraId="5F4B9831" w14:textId="5EDFD94E"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14:paraId="3011C658" w14:textId="2B008632"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w:t>
      </w:r>
      <w:r w:rsidR="000D7C06">
        <w:rPr>
          <w:rFonts w:ascii="Arial" w:hAnsi="Arial" w:cs="Arial"/>
        </w:rPr>
        <w:t>Covered California</w:t>
      </w:r>
      <w:r w:rsidRPr="00C30385">
        <w:rPr>
          <w:rFonts w:ascii="Arial" w:hAnsi="Arial" w:cs="Arial"/>
        </w:rPr>
        <w:t xml:space="preserve"> of any additional amounts necessary to equal </w:t>
      </w:r>
      <w:r w:rsidR="000D7C06">
        <w:rPr>
          <w:rFonts w:ascii="Arial" w:hAnsi="Arial" w:cs="Arial"/>
        </w:rPr>
        <w:t>Covered California</w:t>
      </w:r>
      <w:r w:rsidRPr="00C30385">
        <w:rPr>
          <w:rFonts w:ascii="Arial" w:hAnsi="Arial" w:cs="Arial"/>
        </w:rPr>
        <w:t>'s Cost to Cover.  "Cost to Cover" means the cost, properly mitigated, of procuring Deliverables or services of equivalent capacity, function, and performance.</w:t>
      </w:r>
    </w:p>
    <w:p w14:paraId="7D69386A" w14:textId="32DE612B" w:rsidR="004E5D52" w:rsidRPr="00C30385" w:rsidRDefault="00D96F95">
      <w:pPr>
        <w:pStyle w:val="ListParagraph"/>
        <w:numPr>
          <w:ilvl w:val="0"/>
          <w:numId w:val="37"/>
        </w:numPr>
        <w:spacing w:after="200"/>
        <w:rPr>
          <w:rFonts w:ascii="Arial" w:hAnsi="Arial" w:cs="Arial"/>
        </w:rPr>
      </w:pPr>
      <w:r w:rsidRPr="00C30385">
        <w:rPr>
          <w:rFonts w:ascii="Arial" w:hAnsi="Arial" w:cs="Arial"/>
        </w:rPr>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14:paraId="35077924" w14:textId="4CEAA1A7" w:rsidR="004E5D52"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 xml:space="preserve">RIGHTS AND REMEDIES OF </w:t>
      </w:r>
      <w:r w:rsidR="007A5069" w:rsidRPr="00A03CAF">
        <w:rPr>
          <w:rFonts w:ascii="Arial" w:hAnsi="Arial" w:cs="Arial"/>
          <w:b/>
          <w:u w:val="single"/>
        </w:rPr>
        <w:t>COVERED CALIFORNIA</w:t>
      </w:r>
      <w:r w:rsidR="00AE798B" w:rsidRPr="00A03CAF">
        <w:rPr>
          <w:rFonts w:ascii="Arial" w:hAnsi="Arial" w:cs="Arial"/>
          <w:b/>
          <w:u w:val="single"/>
        </w:rPr>
        <w:t xml:space="preserve"> </w:t>
      </w:r>
      <w:r w:rsidRPr="00A03CAF">
        <w:rPr>
          <w:rFonts w:ascii="Arial" w:hAnsi="Arial" w:cs="Arial"/>
          <w:b/>
          <w:u w:val="single"/>
        </w:rPr>
        <w:t>FOR DEFAULT</w:t>
      </w:r>
    </w:p>
    <w:p w14:paraId="38F3EC4A" w14:textId="0ECE7321"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14:paraId="07CC899D" w14:textId="5099FCBC"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14:paraId="3B4047AB" w14:textId="70C56B94"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lastRenderedPageBreak/>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14:paraId="58DEC357" w14:textId="47D3FF2D" w:rsidR="0014348C" w:rsidRDefault="00E03677" w:rsidP="0014348C">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14:paraId="72C3FC42" w14:textId="77777777" w:rsidR="00C17043" w:rsidRPr="00A03CAF" w:rsidRDefault="00F31014" w:rsidP="00C17043">
      <w:pPr>
        <w:pStyle w:val="ListParagraph"/>
        <w:numPr>
          <w:ilvl w:val="0"/>
          <w:numId w:val="72"/>
        </w:numPr>
        <w:spacing w:after="200"/>
        <w:rPr>
          <w:rFonts w:ascii="Arial" w:hAnsi="Arial" w:cs="Arial"/>
          <w:b/>
          <w:u w:val="single"/>
        </w:rPr>
      </w:pPr>
      <w:r w:rsidRPr="00A03CAF">
        <w:rPr>
          <w:rFonts w:ascii="Arial" w:hAnsi="Arial" w:cs="Arial"/>
          <w:b/>
          <w:u w:val="single"/>
        </w:rPr>
        <w:t>LIMITATION OF LIABILITY</w:t>
      </w:r>
      <w:r w:rsidR="0014348C" w:rsidRPr="00A03CAF">
        <w:rPr>
          <w:rFonts w:ascii="Arial" w:hAnsi="Arial" w:cs="Arial"/>
          <w:b/>
          <w:color w:val="FF0000"/>
          <w:u w:val="single"/>
        </w:rPr>
        <w:t xml:space="preserve"> </w:t>
      </w:r>
    </w:p>
    <w:p w14:paraId="2DEB33BB" w14:textId="0FFF55AD" w:rsidR="00F31014" w:rsidRPr="00C30385" w:rsidRDefault="00F31014">
      <w:pPr>
        <w:pStyle w:val="ListParagraph"/>
        <w:numPr>
          <w:ilvl w:val="0"/>
          <w:numId w:val="40"/>
        </w:numPr>
        <w:spacing w:after="200"/>
        <w:rPr>
          <w:rFonts w:ascii="Arial" w:hAnsi="Arial" w:cs="Arial"/>
        </w:rPr>
      </w:pPr>
      <w:r w:rsidRPr="00C30385">
        <w:rPr>
          <w:rFonts w:ascii="Arial" w:hAnsi="Arial" w:cs="Arial"/>
        </w:rPr>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14:paraId="1C30EA7D" w14:textId="77777777"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14:paraId="75F7BC0C" w14:textId="3CD61D57" w:rsidR="00F10FEE" w:rsidRPr="00C30385" w:rsidRDefault="00F10FEE" w:rsidP="003B224F">
      <w:pPr>
        <w:pStyle w:val="ListParagraph"/>
        <w:spacing w:after="200"/>
        <w:ind w:left="1440" w:hanging="36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 xml:space="preserve">Section </w:t>
      </w:r>
      <w:r w:rsidR="00AB5BAA">
        <w:rPr>
          <w:rFonts w:ascii="Arial" w:hAnsi="Arial" w:cs="Arial"/>
        </w:rPr>
        <w:t>F</w:t>
      </w:r>
      <w:r w:rsidR="00AB5BAA" w:rsidRPr="00C30385">
        <w:rPr>
          <w:rFonts w:ascii="Arial" w:hAnsi="Arial" w:cs="Arial"/>
        </w:rPr>
        <w:t xml:space="preserve"> </w:t>
      </w:r>
      <w:r w:rsidR="001F20F6" w:rsidRPr="00C30385">
        <w:rPr>
          <w:rFonts w:ascii="Arial" w:hAnsi="Arial" w:cs="Arial"/>
        </w:rPr>
        <w:t>(Indemnification) of this</w:t>
      </w:r>
      <w:r w:rsidR="008C2AD7">
        <w:rPr>
          <w:rFonts w:ascii="Arial" w:hAnsi="Arial" w:cs="Arial"/>
        </w:rPr>
        <w:t xml:space="preserve"> Exhibit in </w:t>
      </w:r>
      <w:r w:rsidR="00E83841">
        <w:rPr>
          <w:rFonts w:ascii="Arial" w:hAnsi="Arial" w:cs="Arial"/>
        </w:rPr>
        <w:t>this Agreement</w:t>
      </w:r>
      <w:r w:rsidR="001F20F6" w:rsidRPr="00C30385">
        <w:rPr>
          <w:rFonts w:ascii="Arial" w:hAnsi="Arial" w:cs="Arial"/>
        </w:rPr>
        <w:t>;</w:t>
      </w:r>
    </w:p>
    <w:p w14:paraId="68DA37EC" w14:textId="1B4F5489" w:rsidR="00F10FEE" w:rsidRPr="00C30385" w:rsidRDefault="00F10FEE" w:rsidP="000534CA">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14:paraId="15A840CD" w14:textId="372759AC"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14:paraId="0ADFF571" w14:textId="480E6B27"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14:paraId="3C987923" w14:textId="2602FD0B"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14:paraId="0D9B6364" w14:textId="49B2E992"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14:paraId="2AAA2FC3" w14:textId="77777777" w:rsidR="006E3926" w:rsidRPr="00C30385" w:rsidRDefault="009F7D34" w:rsidP="006E3926">
      <w:pPr>
        <w:pStyle w:val="ListParagraph"/>
        <w:spacing w:after="200"/>
        <w:ind w:left="1080"/>
        <w:rPr>
          <w:rFonts w:ascii="Arial" w:hAnsi="Arial" w:cs="Arial"/>
        </w:rPr>
      </w:pPr>
      <w:r w:rsidRPr="00C30385">
        <w:rPr>
          <w:rFonts w:ascii="Arial" w:hAnsi="Arial" w:cs="Arial"/>
        </w:rPr>
        <w:lastRenderedPageBreak/>
        <w:t>b.</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14:paraId="70A7664C" w14:textId="6AE73BE8" w:rsidR="004E5D52" w:rsidRPr="00A03CAF" w:rsidRDefault="00763A00" w:rsidP="00C17043">
      <w:pPr>
        <w:pStyle w:val="ListParagraph"/>
        <w:numPr>
          <w:ilvl w:val="0"/>
          <w:numId w:val="72"/>
        </w:numPr>
        <w:spacing w:after="200"/>
        <w:rPr>
          <w:rFonts w:ascii="Arial" w:hAnsi="Arial" w:cs="Arial"/>
          <w:u w:val="single"/>
        </w:rPr>
      </w:pPr>
      <w:r w:rsidRPr="00A03CAF">
        <w:rPr>
          <w:rFonts w:ascii="Arial" w:hAnsi="Arial" w:cs="Arial"/>
          <w:b/>
          <w:u w:val="single"/>
        </w:rPr>
        <w:t>DOCUMENTATION</w:t>
      </w:r>
      <w:r w:rsidR="00EC6130" w:rsidRPr="00A03CAF">
        <w:rPr>
          <w:rFonts w:ascii="Arial" w:hAnsi="Arial" w:cs="Arial"/>
          <w:b/>
          <w:u w:val="single"/>
        </w:rPr>
        <w:t xml:space="preserve"> </w:t>
      </w:r>
    </w:p>
    <w:p w14:paraId="5257492F" w14:textId="24A555C1"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14:paraId="408F7610" w14:textId="15C09BD3"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14:paraId="51FA58D1" w14:textId="67CB0571" w:rsidR="00741697" w:rsidRPr="00A03CAF" w:rsidRDefault="002D4582" w:rsidP="007B7FB3">
      <w:pPr>
        <w:pStyle w:val="ListParagraph"/>
        <w:numPr>
          <w:ilvl w:val="0"/>
          <w:numId w:val="72"/>
        </w:numPr>
        <w:spacing w:after="200"/>
        <w:rPr>
          <w:rFonts w:ascii="Arial" w:hAnsi="Arial" w:cs="Arial"/>
          <w:b/>
          <w:u w:val="single"/>
        </w:rPr>
      </w:pPr>
      <w:r w:rsidRPr="00A03CAF">
        <w:rPr>
          <w:rFonts w:ascii="Arial" w:hAnsi="Arial" w:cs="Arial"/>
          <w:b/>
          <w:u w:val="single"/>
        </w:rPr>
        <w:t xml:space="preserve">PROTECTION OF PROPRIETARY SOFTWARE AND OTHER PROPRIETARY </w:t>
      </w:r>
      <w:r w:rsidR="007B7FB3" w:rsidRPr="00A03CAF">
        <w:rPr>
          <w:rFonts w:ascii="Arial" w:hAnsi="Arial" w:cs="Arial"/>
          <w:b/>
        </w:rPr>
        <w:tab/>
      </w:r>
      <w:r w:rsidRPr="00A03CAF">
        <w:rPr>
          <w:rFonts w:ascii="Arial" w:hAnsi="Arial" w:cs="Arial"/>
          <w:b/>
          <w:u w:val="single"/>
        </w:rPr>
        <w:t>DATA</w:t>
      </w:r>
    </w:p>
    <w:p w14:paraId="6FA50AA0" w14:textId="06E667D1"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14:paraId="3C113FFE" w14:textId="6B2FB404"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14:paraId="48E8C5EA" w14:textId="7B3EC058" w:rsidR="004514D3" w:rsidRPr="00164DC2"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lastRenderedPageBreak/>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software and other proprietary data.</w:t>
      </w:r>
    </w:p>
    <w:p w14:paraId="42CFE44C" w14:textId="7DD5FDE9" w:rsidR="00741697" w:rsidRPr="00E83841" w:rsidRDefault="00E83841" w:rsidP="00F703EE">
      <w:pPr>
        <w:pStyle w:val="ListParagraph"/>
        <w:numPr>
          <w:ilvl w:val="0"/>
          <w:numId w:val="72"/>
        </w:numPr>
        <w:spacing w:after="200"/>
        <w:rPr>
          <w:rFonts w:ascii="Arial" w:hAnsi="Arial" w:cs="Arial"/>
          <w:b/>
          <w:color w:val="FF0000"/>
          <w:u w:val="single"/>
        </w:rPr>
      </w:pPr>
      <w:r w:rsidRPr="00E83841">
        <w:rPr>
          <w:rFonts w:ascii="Arial" w:hAnsi="Arial" w:cs="Arial"/>
          <w:b/>
        </w:rPr>
        <w:t xml:space="preserve"> </w:t>
      </w:r>
      <w:r w:rsidRPr="00E83841">
        <w:rPr>
          <w:rFonts w:ascii="Arial" w:hAnsi="Arial" w:cs="Arial"/>
          <w:b/>
        </w:rPr>
        <w:tab/>
      </w:r>
      <w:r w:rsidR="002D4582" w:rsidRPr="00E83841">
        <w:rPr>
          <w:rFonts w:ascii="Arial" w:hAnsi="Arial" w:cs="Arial"/>
          <w:b/>
          <w:u w:val="single"/>
        </w:rPr>
        <w:t>ENCRYPTION/CPU ID AUTHORIZATION CODES</w:t>
      </w:r>
    </w:p>
    <w:p w14:paraId="54791FF9" w14:textId="1E3184E3"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14:paraId="50DDB474" w14:textId="34ACEC13" w:rsidR="002D4582" w:rsidRPr="00C30385" w:rsidRDefault="002D4582">
      <w:pPr>
        <w:pStyle w:val="ListParagraph"/>
        <w:numPr>
          <w:ilvl w:val="0"/>
          <w:numId w:val="48"/>
        </w:numPr>
        <w:spacing w:after="200"/>
        <w:rPr>
          <w:rFonts w:ascii="Arial" w:hAnsi="Arial" w:cs="Arial"/>
        </w:rPr>
      </w:pPr>
      <w:r w:rsidRPr="00C30385">
        <w:rPr>
          <w:rFonts w:ascii="Arial" w:hAnsi="Arial" w:cs="Arial"/>
        </w:rPr>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14:paraId="3081C54D" w14:textId="799AA875" w:rsidR="00164DC2" w:rsidRPr="0014348C" w:rsidRDefault="002D4582" w:rsidP="00164DC2">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14:paraId="1B5272F2" w14:textId="157AD9D9" w:rsidR="00741697" w:rsidRPr="007126A0" w:rsidRDefault="00200DFD" w:rsidP="007B7FB3">
      <w:pPr>
        <w:pStyle w:val="ListParagraph"/>
        <w:numPr>
          <w:ilvl w:val="0"/>
          <w:numId w:val="72"/>
        </w:numPr>
        <w:spacing w:after="200"/>
        <w:rPr>
          <w:rFonts w:ascii="Arial" w:hAnsi="Arial" w:cs="Arial"/>
          <w:b/>
          <w:u w:val="single"/>
        </w:rPr>
      </w:pPr>
      <w:bookmarkStart w:id="0" w:name="_GoBack"/>
      <w:bookmarkEnd w:id="0"/>
      <w:r w:rsidRPr="007126A0">
        <w:rPr>
          <w:rFonts w:ascii="Arial" w:hAnsi="Arial" w:cs="Arial"/>
          <w:b/>
          <w:u w:val="single"/>
        </w:rPr>
        <w:t>STOP WORK</w:t>
      </w:r>
    </w:p>
    <w:p w14:paraId="7C23226A" w14:textId="00EC121B"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14:paraId="252B96FD" w14:textId="63812F01"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14:paraId="4F2252E8" w14:textId="467C2F33" w:rsidR="00D94D9B" w:rsidRPr="00C30385" w:rsidRDefault="00D94D9B">
      <w:pPr>
        <w:pStyle w:val="ListParagraph"/>
        <w:numPr>
          <w:ilvl w:val="1"/>
          <w:numId w:val="49"/>
        </w:numPr>
        <w:spacing w:after="200"/>
        <w:rPr>
          <w:rFonts w:ascii="Arial" w:hAnsi="Arial" w:cs="Arial"/>
        </w:rPr>
      </w:pPr>
      <w:r w:rsidRPr="00C30385">
        <w:rPr>
          <w:rFonts w:ascii="Arial" w:hAnsi="Arial" w:cs="Arial"/>
        </w:rPr>
        <w:t>The Stop Work Order results in an increase in the time required for, or an increase in Contractor’s cost properly allocable to, the performance of any part of this Contract; and</w:t>
      </w:r>
    </w:p>
    <w:p w14:paraId="07EDB8E1" w14:textId="742FFD13" w:rsidR="00D94D9B" w:rsidRPr="00C30385" w:rsidRDefault="00D94D9B">
      <w:pPr>
        <w:pStyle w:val="ListParagraph"/>
        <w:numPr>
          <w:ilvl w:val="1"/>
          <w:numId w:val="49"/>
        </w:numPr>
        <w:spacing w:after="200"/>
        <w:rPr>
          <w:rFonts w:ascii="Arial" w:hAnsi="Arial" w:cs="Arial"/>
        </w:rPr>
      </w:pPr>
      <w:r w:rsidRPr="00C30385">
        <w:rPr>
          <w:rFonts w:ascii="Arial" w:hAnsi="Arial" w:cs="Arial"/>
        </w:rPr>
        <w:lastRenderedPageBreak/>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0B2BF8CA" w14:textId="2EEFEFC5"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14:paraId="0886887A" w14:textId="5CD795A2"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14:paraId="45106523" w14:textId="6AA5995E" w:rsidR="00741697"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FOLLOW-ON CONTRACTS</w:t>
      </w:r>
    </w:p>
    <w:p w14:paraId="1825B0C7"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14:paraId="78FB735E"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14:paraId="6185DC60" w14:textId="77777777"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14:paraId="67643932" w14:textId="7777777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14:paraId="0AF329B4"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14:paraId="2D939F81"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Development or design of test requirements; </w:t>
      </w:r>
    </w:p>
    <w:p w14:paraId="135AEBC9"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14:paraId="2214424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14:paraId="7E3F89D6"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14:paraId="6697D41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Provisions of formal recommendations regarding any of the above.  For purposes of this Section, “affiliates” are employees, directors, partners, joint venture participants, parent corporations, subsidiaries, or any other entity controlled by, controlling, or under common control with the </w:t>
      </w:r>
      <w:r w:rsidRPr="00C30385">
        <w:rPr>
          <w:rFonts w:ascii="Arial" w:hAnsi="Arial" w:cs="Arial"/>
        </w:rPr>
        <w:lastRenderedPageBreak/>
        <w:t>Contractor.  Control exists when an entity owns or directs more than fifty percent (50%) of the outstanding shares or securities representing the right to vote for the election of directors or other managing authority.</w:t>
      </w:r>
    </w:p>
    <w:p w14:paraId="69B09893" w14:textId="7A21B1E7"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 xml:space="preserve">To the extent permissible by law, Covered California may waive the restrictions set forth in this Section by written notice to Contractor if Covered California determines their application would not be in </w:t>
      </w:r>
      <w:r w:rsidR="000D7C06">
        <w:rPr>
          <w:rFonts w:ascii="Arial" w:hAnsi="Arial" w:cs="Arial"/>
        </w:rPr>
        <w:t>its own</w:t>
      </w:r>
      <w:r w:rsidRPr="00C30385">
        <w:rPr>
          <w:rFonts w:ascii="Arial" w:hAnsi="Arial" w:cs="Arial"/>
        </w:rPr>
        <w:t xml:space="preserve"> best interest.  Except as prohibited by law, the restrictions of this Section will not apply:</w:t>
      </w:r>
    </w:p>
    <w:p w14:paraId="36DA22E8" w14:textId="77777777"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To follow-on advice given by vendors of commercial off-the-shelf products,  including Software and Hardware, on the operation, integration, repair, or maintenance of such products after sale; or</w:t>
      </w:r>
    </w:p>
    <w:p w14:paraId="697A0083" w14:textId="5DB9AF9D"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Where </w:t>
      </w:r>
      <w:r w:rsidR="000D7C06">
        <w:rPr>
          <w:rFonts w:ascii="Arial" w:hAnsi="Arial" w:cs="Arial"/>
        </w:rPr>
        <w:t>Covered California</w:t>
      </w:r>
      <w:r w:rsidRPr="00C30385">
        <w:rPr>
          <w:rFonts w:ascii="Arial" w:hAnsi="Arial" w:cs="Arial"/>
        </w:rPr>
        <w:t xml:space="preserve"> has entered into a master agreement for Software or services and the scope of work at the time of Contract execution expressly calls for future recommendations among the Contractor’s own products.</w:t>
      </w:r>
    </w:p>
    <w:p w14:paraId="7699AE44" w14:textId="37407537"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14:paraId="5EDD28C1" w14:textId="2BB693F8" w:rsidR="00E8539F" w:rsidRPr="007126A0" w:rsidRDefault="00200DFD" w:rsidP="007B7FB3">
      <w:pPr>
        <w:pStyle w:val="ListParagraph"/>
        <w:numPr>
          <w:ilvl w:val="0"/>
          <w:numId w:val="72"/>
        </w:numPr>
        <w:spacing w:after="200"/>
        <w:rPr>
          <w:rFonts w:ascii="Arial" w:hAnsi="Arial" w:cs="Arial"/>
          <w:b/>
          <w:u w:val="single"/>
        </w:rPr>
      </w:pPr>
      <w:r w:rsidRPr="007126A0">
        <w:rPr>
          <w:rFonts w:ascii="Arial" w:hAnsi="Arial" w:cs="Arial"/>
          <w:b/>
          <w:u w:val="single"/>
        </w:rPr>
        <w:t>COVENANT AGAINST GRATUITIES</w:t>
      </w:r>
    </w:p>
    <w:p w14:paraId="53F418F6" w14:textId="1E2C4CD2" w:rsidR="00D64D7C" w:rsidRPr="00D64D7C" w:rsidRDefault="00D64D7C" w:rsidP="00D64D7C">
      <w:pPr>
        <w:pStyle w:val="ListParagraph"/>
        <w:spacing w:after="200"/>
        <w:rPr>
          <w:rFonts w:ascii="Arial" w:hAnsi="Arial" w:cs="Arial"/>
        </w:rPr>
      </w:pPr>
      <w:r w:rsidRPr="00C30385">
        <w:rPr>
          <w:rFonts w:ascii="Arial" w:hAnsi="Arial" w:cs="Arial"/>
        </w:rPr>
        <w:t xml:space="preserve">Contractor warrants that no gratuities (in the form of entertainment, gifts, or otherwise) were offered or given by Contractor, or any agent or representative of Contractor, to any officer or employee of </w:t>
      </w:r>
      <w:r w:rsidR="000D7C06">
        <w:rPr>
          <w:rFonts w:ascii="Arial" w:hAnsi="Arial" w:cs="Arial"/>
        </w:rPr>
        <w:t>Covered California</w:t>
      </w:r>
      <w:r w:rsidRPr="00C30385">
        <w:rPr>
          <w:rFonts w:ascii="Arial" w:hAnsi="Arial" w:cs="Arial"/>
        </w:rPr>
        <w:t xml:space="preserv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sectPr w:rsidR="00D64D7C" w:rsidRPr="00D64D7C" w:rsidSect="008F529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1A1C8" w14:textId="77777777" w:rsidR="00231ECD" w:rsidRDefault="00231ECD" w:rsidP="00E30031">
      <w:r>
        <w:separator/>
      </w:r>
    </w:p>
  </w:endnote>
  <w:endnote w:type="continuationSeparator" w:id="0">
    <w:p w14:paraId="51BC2951" w14:textId="77777777" w:rsidR="00231ECD" w:rsidRDefault="00231EC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B46F7" w14:textId="77777777" w:rsidR="00D37385" w:rsidRDefault="00D373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04D50" w14:textId="79EDA7EE" w:rsidR="008F529F" w:rsidRPr="008F529F" w:rsidRDefault="008F529F" w:rsidP="00935211">
    <w:pPr>
      <w:pStyle w:val="Footer"/>
      <w:jc w:val="center"/>
      <w:rPr>
        <w:rFonts w:ascii="Arial" w:hAnsi="Arial" w:cs="Arial"/>
        <w:sz w:val="20"/>
        <w:szCs w:val="20"/>
      </w:rPr>
    </w:pPr>
    <w:r w:rsidRPr="008F529F">
      <w:rPr>
        <w:rFonts w:ascii="Arial" w:hAnsi="Arial" w:cs="Arial"/>
        <w:sz w:val="20"/>
        <w:szCs w:val="20"/>
      </w:rPr>
      <w:t>(V</w:t>
    </w:r>
    <w:r w:rsidR="00676159">
      <w:rPr>
        <w:rFonts w:ascii="Arial" w:hAnsi="Arial" w:cs="Arial"/>
        <w:sz w:val="20"/>
        <w:szCs w:val="20"/>
      </w:rPr>
      <w:t>.</w:t>
    </w:r>
    <w:r w:rsidR="00D37385">
      <w:rPr>
        <w:rFonts w:ascii="Arial" w:hAnsi="Arial" w:cs="Arial"/>
        <w:sz w:val="20"/>
        <w:szCs w:val="20"/>
      </w:rPr>
      <w:t>07</w:t>
    </w:r>
    <w:r w:rsidRPr="008F529F">
      <w:rPr>
        <w:rFonts w:ascii="Arial" w:hAnsi="Arial" w:cs="Arial"/>
        <w:sz w:val="20"/>
        <w:szCs w:val="20"/>
      </w:rPr>
      <w:t>1</w:t>
    </w:r>
    <w:r w:rsidR="00D37385">
      <w:rPr>
        <w:rFonts w:ascii="Arial" w:hAnsi="Arial" w:cs="Arial"/>
        <w:sz w:val="20"/>
        <w:szCs w:val="20"/>
      </w:rPr>
      <w:t>8</w:t>
    </w:r>
    <w:r w:rsidRPr="008F529F">
      <w:rPr>
        <w:rFonts w:ascii="Arial" w:hAnsi="Arial" w:cs="Arial"/>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E756" w14:textId="77777777" w:rsidR="00D37385" w:rsidRDefault="00D373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0EBA3" w14:textId="77777777" w:rsidR="00231ECD" w:rsidRDefault="00231ECD" w:rsidP="00E30031">
      <w:r>
        <w:separator/>
      </w:r>
    </w:p>
  </w:footnote>
  <w:footnote w:type="continuationSeparator" w:id="0">
    <w:p w14:paraId="7A5B53B6" w14:textId="77777777" w:rsidR="00231ECD" w:rsidRDefault="00231EC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A2B99" w14:textId="77777777" w:rsidR="00D37385" w:rsidRDefault="00D373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62258456"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E83841">
          <w:rPr>
            <w:rFonts w:ascii="Arial" w:hAnsi="Arial" w:cs="Arial"/>
            <w:noProof/>
            <w:sz w:val="20"/>
            <w:szCs w:val="20"/>
          </w:rPr>
          <w:t>20</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E83841">
          <w:rPr>
            <w:rFonts w:ascii="Arial" w:hAnsi="Arial" w:cs="Arial"/>
            <w:noProof/>
            <w:sz w:val="20"/>
            <w:szCs w:val="20"/>
          </w:rPr>
          <w:t>29</w:t>
        </w:r>
        <w:r w:rsidRPr="00AA3AED">
          <w:rPr>
            <w:rFonts w:ascii="Arial" w:hAnsi="Arial" w:cs="Arial"/>
            <w:sz w:val="20"/>
            <w:szCs w:val="20"/>
          </w:rPr>
          <w:fldChar w:fldCharType="end"/>
        </w:r>
      </w:p>
      <w:p w14:paraId="3B17D7EE" w14:textId="1CDF2904" w:rsidR="00520E94" w:rsidRPr="00AA3AED" w:rsidRDefault="00520E94" w:rsidP="00AA3AED">
        <w:pPr>
          <w:pStyle w:val="Header"/>
          <w:rPr>
            <w:rFonts w:ascii="Arial" w:hAnsi="Arial" w:cs="Arial"/>
            <w:sz w:val="20"/>
            <w:szCs w:val="20"/>
          </w:rPr>
        </w:pPr>
        <w:r>
          <w:rPr>
            <w:rFonts w:ascii="Arial" w:hAnsi="Arial" w:cs="Arial"/>
            <w:sz w:val="20"/>
            <w:szCs w:val="20"/>
          </w:rPr>
          <w:t>Covered California</w:t>
        </w:r>
        <w:proofErr w:type="gramStart"/>
        <w:r w:rsidRPr="00AA3AED">
          <w:rPr>
            <w:rFonts w:ascii="Arial" w:hAnsi="Arial" w:cs="Arial"/>
            <w:sz w:val="20"/>
            <w:szCs w:val="20"/>
          </w:rPr>
          <w:t>/</w:t>
        </w:r>
        <w:r w:rsidRPr="001B540C">
          <w:rPr>
            <w:rFonts w:ascii="Arial" w:hAnsi="Arial" w:cs="Arial"/>
            <w:color w:val="FF0000"/>
            <w:sz w:val="20"/>
            <w:szCs w:val="20"/>
          </w:rPr>
          <w:t>[</w:t>
        </w:r>
        <w:proofErr w:type="gramEnd"/>
        <w:r w:rsidRPr="002515F7">
          <w:rPr>
            <w:rFonts w:ascii="Arial" w:hAnsi="Arial" w:cs="Arial"/>
            <w:color w:val="FF0000"/>
            <w:sz w:val="20"/>
            <w:szCs w:val="20"/>
          </w:rPr>
          <w:t>Contractor</w:t>
        </w:r>
        <w:r>
          <w:rPr>
            <w:rFonts w:ascii="Arial" w:hAnsi="Arial" w:cs="Arial"/>
            <w:color w:val="FF0000"/>
            <w:sz w:val="20"/>
            <w:szCs w:val="20"/>
          </w:rPr>
          <w:t xml:space="preserve"> Name]</w:t>
        </w:r>
      </w:p>
      <w:p w14:paraId="1CC38D18" w14:textId="77777777" w:rsidR="00520E94" w:rsidRPr="001E0EF4" w:rsidRDefault="00520E94" w:rsidP="00AA3AED">
        <w:pPr>
          <w:pStyle w:val="Header"/>
          <w:tabs>
            <w:tab w:val="clear" w:pos="8640"/>
            <w:tab w:val="right" w:pos="9360"/>
          </w:tabs>
          <w:rPr>
            <w:rFonts w:ascii="Arial" w:hAnsi="Arial" w:cs="Arial"/>
            <w:bCs/>
          </w:rPr>
        </w:pPr>
      </w:p>
      <w:p w14:paraId="15089E13" w14:textId="77777777" w:rsidR="00520E94" w:rsidRPr="001E0EF4" w:rsidRDefault="00520E94" w:rsidP="0098604F">
        <w:pPr>
          <w:pStyle w:val="Header"/>
          <w:jc w:val="center"/>
          <w:rPr>
            <w:rFonts w:ascii="Arial" w:hAnsi="Arial" w:cs="Arial"/>
            <w:b/>
            <w:bCs/>
          </w:rPr>
        </w:pPr>
        <w:r w:rsidRPr="001E0EF4">
          <w:rPr>
            <w:rFonts w:ascii="Arial" w:hAnsi="Arial" w:cs="Arial"/>
            <w:b/>
            <w:bCs/>
          </w:rPr>
          <w:t>EXHIBIT C</w:t>
        </w:r>
      </w:p>
      <w:p w14:paraId="017A5ED6" w14:textId="140DD71C"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A0227" w14:textId="77777777" w:rsidR="00D37385" w:rsidRDefault="00D373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DE0AC17C"/>
    <w:lvl w:ilvl="0" w:tplc="4CA824A8">
      <w:start w:val="1"/>
      <w:numFmt w:val="decimal"/>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7966CCA"/>
    <w:multiLevelType w:val="hybridMultilevel"/>
    <w:tmpl w:val="80F269EE"/>
    <w:lvl w:ilvl="0" w:tplc="9126F344">
      <w:start w:val="1"/>
      <w:numFmt w:val="upperLetter"/>
      <w:lvlText w:val="%1."/>
      <w:lvlJc w:val="left"/>
      <w:pPr>
        <w:ind w:left="360" w:hanging="360"/>
      </w:pPr>
      <w:rPr>
        <w:b/>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30"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5"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1"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3"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43"/>
  </w:num>
  <w:num w:numId="3">
    <w:abstractNumId w:val="69"/>
  </w:num>
  <w:num w:numId="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7"/>
  </w:num>
  <w:num w:numId="8">
    <w:abstractNumId w:val="10"/>
  </w:num>
  <w:num w:numId="9">
    <w:abstractNumId w:val="32"/>
  </w:num>
  <w:num w:numId="10">
    <w:abstractNumId w:val="13"/>
  </w:num>
  <w:num w:numId="11">
    <w:abstractNumId w:val="29"/>
  </w:num>
  <w:num w:numId="12">
    <w:abstractNumId w:val="44"/>
  </w:num>
  <w:num w:numId="13">
    <w:abstractNumId w:val="22"/>
  </w:num>
  <w:num w:numId="14">
    <w:abstractNumId w:val="54"/>
  </w:num>
  <w:num w:numId="15">
    <w:abstractNumId w:val="46"/>
  </w:num>
  <w:num w:numId="16">
    <w:abstractNumId w:val="67"/>
  </w:num>
  <w:num w:numId="17">
    <w:abstractNumId w:val="0"/>
  </w:num>
  <w:num w:numId="18">
    <w:abstractNumId w:val="40"/>
  </w:num>
  <w:num w:numId="19">
    <w:abstractNumId w:val="41"/>
  </w:num>
  <w:num w:numId="20">
    <w:abstractNumId w:val="71"/>
  </w:num>
  <w:num w:numId="21">
    <w:abstractNumId w:val="51"/>
  </w:num>
  <w:num w:numId="22">
    <w:abstractNumId w:val="36"/>
  </w:num>
  <w:num w:numId="23">
    <w:abstractNumId w:val="30"/>
  </w:num>
  <w:num w:numId="24">
    <w:abstractNumId w:val="57"/>
  </w:num>
  <w:num w:numId="25">
    <w:abstractNumId w:val="53"/>
  </w:num>
  <w:num w:numId="26">
    <w:abstractNumId w:val="4"/>
  </w:num>
  <w:num w:numId="27">
    <w:abstractNumId w:val="64"/>
  </w:num>
  <w:num w:numId="28">
    <w:abstractNumId w:val="35"/>
  </w:num>
  <w:num w:numId="29">
    <w:abstractNumId w:val="66"/>
  </w:num>
  <w:num w:numId="30">
    <w:abstractNumId w:val="55"/>
  </w:num>
  <w:num w:numId="31">
    <w:abstractNumId w:val="26"/>
  </w:num>
  <w:num w:numId="32">
    <w:abstractNumId w:val="20"/>
  </w:num>
  <w:num w:numId="33">
    <w:abstractNumId w:val="39"/>
  </w:num>
  <w:num w:numId="34">
    <w:abstractNumId w:val="70"/>
  </w:num>
  <w:num w:numId="35">
    <w:abstractNumId w:val="12"/>
  </w:num>
  <w:num w:numId="36">
    <w:abstractNumId w:val="34"/>
  </w:num>
  <w:num w:numId="37">
    <w:abstractNumId w:val="38"/>
  </w:num>
  <w:num w:numId="38">
    <w:abstractNumId w:val="1"/>
  </w:num>
  <w:num w:numId="39">
    <w:abstractNumId w:val="59"/>
  </w:num>
  <w:num w:numId="40">
    <w:abstractNumId w:val="56"/>
  </w:num>
  <w:num w:numId="41">
    <w:abstractNumId w:val="11"/>
  </w:num>
  <w:num w:numId="42">
    <w:abstractNumId w:val="58"/>
  </w:num>
  <w:num w:numId="43">
    <w:abstractNumId w:val="45"/>
  </w:num>
  <w:num w:numId="44">
    <w:abstractNumId w:val="8"/>
  </w:num>
  <w:num w:numId="45">
    <w:abstractNumId w:val="63"/>
  </w:num>
  <w:num w:numId="46">
    <w:abstractNumId w:val="33"/>
  </w:num>
  <w:num w:numId="47">
    <w:abstractNumId w:val="49"/>
  </w:num>
  <w:num w:numId="48">
    <w:abstractNumId w:val="27"/>
  </w:num>
  <w:num w:numId="49">
    <w:abstractNumId w:val="28"/>
  </w:num>
  <w:num w:numId="50">
    <w:abstractNumId w:val="7"/>
  </w:num>
  <w:num w:numId="51">
    <w:abstractNumId w:val="25"/>
  </w:num>
  <w:num w:numId="52">
    <w:abstractNumId w:val="61"/>
  </w:num>
  <w:num w:numId="53">
    <w:abstractNumId w:val="60"/>
  </w:num>
  <w:num w:numId="54">
    <w:abstractNumId w:val="68"/>
  </w:num>
  <w:num w:numId="55">
    <w:abstractNumId w:val="24"/>
  </w:num>
  <w:num w:numId="56">
    <w:abstractNumId w:val="65"/>
  </w:num>
  <w:num w:numId="57">
    <w:abstractNumId w:val="16"/>
  </w:num>
  <w:num w:numId="58">
    <w:abstractNumId w:val="48"/>
  </w:num>
  <w:num w:numId="59">
    <w:abstractNumId w:val="42"/>
  </w:num>
  <w:num w:numId="60">
    <w:abstractNumId w:val="9"/>
  </w:num>
  <w:num w:numId="61">
    <w:abstractNumId w:val="3"/>
  </w:num>
  <w:num w:numId="62">
    <w:abstractNumId w:val="47"/>
  </w:num>
  <w:num w:numId="63">
    <w:abstractNumId w:val="18"/>
  </w:num>
  <w:num w:numId="64">
    <w:abstractNumId w:val="23"/>
  </w:num>
  <w:num w:numId="65">
    <w:abstractNumId w:val="17"/>
  </w:num>
  <w:num w:numId="66">
    <w:abstractNumId w:val="50"/>
  </w:num>
  <w:num w:numId="67">
    <w:abstractNumId w:val="52"/>
  </w:num>
  <w:num w:numId="68">
    <w:abstractNumId w:val="15"/>
  </w:num>
  <w:num w:numId="69">
    <w:abstractNumId w:val="19"/>
  </w:num>
  <w:num w:numId="70">
    <w:abstractNumId w:val="5"/>
  </w:num>
  <w:num w:numId="71">
    <w:abstractNumId w:val="6"/>
  </w:num>
  <w:num w:numId="72">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U0NDQzNTcBkiYGBko6SsGpxcWZ+XkgBUa1AA6L0tssAAAA"/>
  </w:docVars>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D7C06"/>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8C"/>
    <w:rsid w:val="001434BD"/>
    <w:rsid w:val="001526C7"/>
    <w:rsid w:val="00152E3F"/>
    <w:rsid w:val="001557E5"/>
    <w:rsid w:val="00155A6D"/>
    <w:rsid w:val="00155B34"/>
    <w:rsid w:val="00160676"/>
    <w:rsid w:val="001611FA"/>
    <w:rsid w:val="00163DA1"/>
    <w:rsid w:val="00164DC2"/>
    <w:rsid w:val="00197A9B"/>
    <w:rsid w:val="001A0656"/>
    <w:rsid w:val="001A41D0"/>
    <w:rsid w:val="001A6118"/>
    <w:rsid w:val="001B05F1"/>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976"/>
    <w:rsid w:val="00206B54"/>
    <w:rsid w:val="002113A3"/>
    <w:rsid w:val="00213874"/>
    <w:rsid w:val="002149EB"/>
    <w:rsid w:val="002170DA"/>
    <w:rsid w:val="00221EFB"/>
    <w:rsid w:val="002228F4"/>
    <w:rsid w:val="002236D5"/>
    <w:rsid w:val="0022431B"/>
    <w:rsid w:val="00224CEA"/>
    <w:rsid w:val="00225068"/>
    <w:rsid w:val="00225E3D"/>
    <w:rsid w:val="00230177"/>
    <w:rsid w:val="002301ED"/>
    <w:rsid w:val="00231ECD"/>
    <w:rsid w:val="00232E09"/>
    <w:rsid w:val="00233E95"/>
    <w:rsid w:val="00241FBB"/>
    <w:rsid w:val="00243025"/>
    <w:rsid w:val="00243B08"/>
    <w:rsid w:val="00244C0A"/>
    <w:rsid w:val="002476F8"/>
    <w:rsid w:val="002515F7"/>
    <w:rsid w:val="002530F7"/>
    <w:rsid w:val="0025547A"/>
    <w:rsid w:val="00261A15"/>
    <w:rsid w:val="002665F9"/>
    <w:rsid w:val="00273858"/>
    <w:rsid w:val="00274161"/>
    <w:rsid w:val="00276094"/>
    <w:rsid w:val="00281D66"/>
    <w:rsid w:val="00284A7A"/>
    <w:rsid w:val="00292FD8"/>
    <w:rsid w:val="00294CF9"/>
    <w:rsid w:val="002968F0"/>
    <w:rsid w:val="0029734D"/>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7805"/>
    <w:rsid w:val="003801F3"/>
    <w:rsid w:val="0038072A"/>
    <w:rsid w:val="0038163B"/>
    <w:rsid w:val="00384703"/>
    <w:rsid w:val="003874F0"/>
    <w:rsid w:val="003903EA"/>
    <w:rsid w:val="00390917"/>
    <w:rsid w:val="003A54C0"/>
    <w:rsid w:val="003A6B14"/>
    <w:rsid w:val="003B183A"/>
    <w:rsid w:val="003B224F"/>
    <w:rsid w:val="003B2695"/>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43EB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4F79"/>
    <w:rsid w:val="005055A5"/>
    <w:rsid w:val="005068A3"/>
    <w:rsid w:val="00506B71"/>
    <w:rsid w:val="00506BD4"/>
    <w:rsid w:val="00510C5B"/>
    <w:rsid w:val="0051194F"/>
    <w:rsid w:val="00515CA0"/>
    <w:rsid w:val="00517024"/>
    <w:rsid w:val="00520E94"/>
    <w:rsid w:val="005251BA"/>
    <w:rsid w:val="00527807"/>
    <w:rsid w:val="0053043C"/>
    <w:rsid w:val="00541C79"/>
    <w:rsid w:val="00543A7D"/>
    <w:rsid w:val="00545C25"/>
    <w:rsid w:val="00545E85"/>
    <w:rsid w:val="00550D6B"/>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4466"/>
    <w:rsid w:val="00645E3C"/>
    <w:rsid w:val="00650474"/>
    <w:rsid w:val="006574A6"/>
    <w:rsid w:val="00674820"/>
    <w:rsid w:val="00675B24"/>
    <w:rsid w:val="00676159"/>
    <w:rsid w:val="00677A17"/>
    <w:rsid w:val="00687CD9"/>
    <w:rsid w:val="00690211"/>
    <w:rsid w:val="00690855"/>
    <w:rsid w:val="00691E1E"/>
    <w:rsid w:val="00694E9A"/>
    <w:rsid w:val="00695ABD"/>
    <w:rsid w:val="00696041"/>
    <w:rsid w:val="00697505"/>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4952"/>
    <w:rsid w:val="00710447"/>
    <w:rsid w:val="00710AB7"/>
    <w:rsid w:val="007126A0"/>
    <w:rsid w:val="00714AD0"/>
    <w:rsid w:val="00720723"/>
    <w:rsid w:val="00723F33"/>
    <w:rsid w:val="0072404E"/>
    <w:rsid w:val="00727EA5"/>
    <w:rsid w:val="00731336"/>
    <w:rsid w:val="0073756E"/>
    <w:rsid w:val="00741697"/>
    <w:rsid w:val="00747549"/>
    <w:rsid w:val="0075327C"/>
    <w:rsid w:val="00753C0C"/>
    <w:rsid w:val="007563D6"/>
    <w:rsid w:val="007611A2"/>
    <w:rsid w:val="00763A00"/>
    <w:rsid w:val="0076504D"/>
    <w:rsid w:val="007650FB"/>
    <w:rsid w:val="0076579D"/>
    <w:rsid w:val="00765B52"/>
    <w:rsid w:val="00766A09"/>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B7FB3"/>
    <w:rsid w:val="007C041B"/>
    <w:rsid w:val="007C044B"/>
    <w:rsid w:val="007C16FF"/>
    <w:rsid w:val="007C464C"/>
    <w:rsid w:val="007D0582"/>
    <w:rsid w:val="007D1999"/>
    <w:rsid w:val="007D6A79"/>
    <w:rsid w:val="007D7096"/>
    <w:rsid w:val="007E2145"/>
    <w:rsid w:val="007E3CB8"/>
    <w:rsid w:val="007F0283"/>
    <w:rsid w:val="007F3C23"/>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44E6"/>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69B1"/>
    <w:rsid w:val="008B0E64"/>
    <w:rsid w:val="008B3A83"/>
    <w:rsid w:val="008C2AD7"/>
    <w:rsid w:val="008C4A6D"/>
    <w:rsid w:val="008C6329"/>
    <w:rsid w:val="008D43E6"/>
    <w:rsid w:val="008D6BAD"/>
    <w:rsid w:val="008E4144"/>
    <w:rsid w:val="008E4FF4"/>
    <w:rsid w:val="008E74EC"/>
    <w:rsid w:val="008F06DC"/>
    <w:rsid w:val="008F529F"/>
    <w:rsid w:val="008F6C7B"/>
    <w:rsid w:val="00900300"/>
    <w:rsid w:val="00901A6B"/>
    <w:rsid w:val="00901DE4"/>
    <w:rsid w:val="00902EB9"/>
    <w:rsid w:val="00920A7B"/>
    <w:rsid w:val="00930B3C"/>
    <w:rsid w:val="00931D0B"/>
    <w:rsid w:val="00934019"/>
    <w:rsid w:val="00935211"/>
    <w:rsid w:val="00935C36"/>
    <w:rsid w:val="0094298F"/>
    <w:rsid w:val="00945962"/>
    <w:rsid w:val="0094776A"/>
    <w:rsid w:val="00950D8A"/>
    <w:rsid w:val="00951887"/>
    <w:rsid w:val="00952543"/>
    <w:rsid w:val="00957DB0"/>
    <w:rsid w:val="00960F81"/>
    <w:rsid w:val="00962608"/>
    <w:rsid w:val="00970AAE"/>
    <w:rsid w:val="009736AD"/>
    <w:rsid w:val="00975482"/>
    <w:rsid w:val="009769DB"/>
    <w:rsid w:val="009811F3"/>
    <w:rsid w:val="0098186B"/>
    <w:rsid w:val="0098459A"/>
    <w:rsid w:val="0098545F"/>
    <w:rsid w:val="009856A0"/>
    <w:rsid w:val="0098604F"/>
    <w:rsid w:val="00987077"/>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1955"/>
    <w:rsid w:val="009E19E9"/>
    <w:rsid w:val="009E4F63"/>
    <w:rsid w:val="009F320C"/>
    <w:rsid w:val="009F5490"/>
    <w:rsid w:val="009F7D34"/>
    <w:rsid w:val="009F7DCA"/>
    <w:rsid w:val="00A0163B"/>
    <w:rsid w:val="00A038F9"/>
    <w:rsid w:val="00A03CAF"/>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5BAA"/>
    <w:rsid w:val="00AB683F"/>
    <w:rsid w:val="00AC0F17"/>
    <w:rsid w:val="00AC1B88"/>
    <w:rsid w:val="00AC4488"/>
    <w:rsid w:val="00AD641F"/>
    <w:rsid w:val="00AE001B"/>
    <w:rsid w:val="00AE0A6B"/>
    <w:rsid w:val="00AE798B"/>
    <w:rsid w:val="00AF1F08"/>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2FC8"/>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17043"/>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37385"/>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3841"/>
    <w:rsid w:val="00E8539F"/>
    <w:rsid w:val="00E86363"/>
    <w:rsid w:val="00E93B47"/>
    <w:rsid w:val="00E96D9B"/>
    <w:rsid w:val="00E975D2"/>
    <w:rsid w:val="00EA0140"/>
    <w:rsid w:val="00EA13ED"/>
    <w:rsid w:val="00EA1653"/>
    <w:rsid w:val="00EA1906"/>
    <w:rsid w:val="00EA2146"/>
    <w:rsid w:val="00EA41D2"/>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74CF"/>
    <w:rsid w:val="00F55C81"/>
    <w:rsid w:val="00F6043C"/>
    <w:rsid w:val="00F625F0"/>
    <w:rsid w:val="00F659A9"/>
    <w:rsid w:val="00F7103D"/>
    <w:rsid w:val="00F715C6"/>
    <w:rsid w:val="00F75972"/>
    <w:rsid w:val="00F85B38"/>
    <w:rsid w:val="00F93527"/>
    <w:rsid w:val="00F9573B"/>
    <w:rsid w:val="00FA1973"/>
    <w:rsid w:val="00FA295C"/>
    <w:rsid w:val="00FB4362"/>
    <w:rsid w:val="00FC6D72"/>
    <w:rsid w:val="00FD1EB7"/>
    <w:rsid w:val="00FD25BB"/>
    <w:rsid w:val="00FD46CB"/>
    <w:rsid w:val="00FD5D81"/>
    <w:rsid w:val="00FD7DB3"/>
    <w:rsid w:val="00FE2EEA"/>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86C19-7198-49E5-8889-344266BF1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29</Pages>
  <Words>10126</Words>
  <Characters>57720</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67711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Lewis, LaWanda (CoveredCA)</cp:lastModifiedBy>
  <cp:revision>5</cp:revision>
  <cp:lastPrinted>2017-06-27T16:26:00Z</cp:lastPrinted>
  <dcterms:created xsi:type="dcterms:W3CDTF">2018-07-13T14:34:00Z</dcterms:created>
  <dcterms:modified xsi:type="dcterms:W3CDTF">2018-08-08T18:56:00Z</dcterms:modified>
</cp:coreProperties>
</file>